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eastAsia="仿宋_GB2312"/>
        </w:rPr>
      </w:pPr>
    </w:p>
    <w:p>
      <w:pPr>
        <w:jc w:val="center"/>
        <w:rPr>
          <w:rFonts w:hint="eastAsia" w:ascii="仿宋_GB2312" w:eastAsia="仿宋_GB2312"/>
        </w:rPr>
      </w:pPr>
    </w:p>
    <w:p>
      <w:pPr>
        <w:jc w:val="center"/>
        <w:rPr>
          <w:rFonts w:hint="eastAsia" w:ascii="宋体" w:hAnsi="宋体" w:eastAsia="宋体" w:cs="宋体"/>
          <w:b/>
          <w:sz w:val="72"/>
          <w:szCs w:val="72"/>
        </w:rPr>
      </w:pPr>
      <w:r>
        <w:rPr>
          <w:rFonts w:hint="eastAsia" w:ascii="宋体" w:hAnsi="宋体" w:eastAsia="宋体" w:cs="宋体"/>
          <w:b/>
          <w:sz w:val="72"/>
          <w:szCs w:val="72"/>
        </w:rPr>
        <w:t>询价文件</w:t>
      </w:r>
    </w:p>
    <w:p>
      <w:pPr>
        <w:jc w:val="center"/>
        <w:rPr>
          <w:rFonts w:hint="eastAsia" w:ascii="宋体" w:hAnsi="宋体" w:eastAsia="宋体" w:cs="宋体"/>
          <w:sz w:val="72"/>
          <w:szCs w:val="72"/>
        </w:rPr>
      </w:pPr>
    </w:p>
    <w:p>
      <w:pPr>
        <w:jc w:val="center"/>
        <w:rPr>
          <w:rFonts w:hint="eastAsia" w:ascii="宋体" w:hAnsi="宋体" w:eastAsia="宋体" w:cs="宋体"/>
        </w:rPr>
      </w:pPr>
    </w:p>
    <w:p>
      <w:pPr>
        <w:jc w:val="center"/>
        <w:rPr>
          <w:rFonts w:hint="eastAsia" w:ascii="宋体" w:hAnsi="宋体" w:eastAsia="宋体" w:cs="宋体"/>
          <w:lang w:eastAsia="zh-CN"/>
        </w:rPr>
      </w:pPr>
      <w:r>
        <w:rPr>
          <w:rFonts w:hint="eastAsia" w:ascii="宋体" w:hAnsi="宋体" w:eastAsia="宋体" w:cs="宋体"/>
          <w:b/>
          <w:sz w:val="36"/>
          <w:szCs w:val="36"/>
        </w:rPr>
        <w:t xml:space="preserve"> 项目名称：</w:t>
      </w:r>
      <w:r>
        <w:rPr>
          <w:rFonts w:hint="eastAsia" w:ascii="宋体" w:hAnsi="宋体" w:eastAsia="宋体" w:cs="宋体"/>
          <w:b/>
          <w:sz w:val="36"/>
          <w:szCs w:val="36"/>
          <w:lang w:eastAsia="zh-CN"/>
        </w:rPr>
        <w:t>四川省邛崃监狱罪犯清洁用品采购</w:t>
      </w: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 xml:space="preserve"> </w:t>
      </w:r>
    </w:p>
    <w:p>
      <w:pPr>
        <w:jc w:val="center"/>
        <w:rPr>
          <w:rFonts w:hint="eastAsia" w:ascii="宋体" w:hAnsi="宋体" w:eastAsia="宋体" w:cs="宋体"/>
          <w:b/>
          <w:sz w:val="32"/>
          <w:szCs w:val="32"/>
          <w:lang w:val="en-US" w:eastAsia="zh-CN"/>
        </w:rPr>
      </w:pPr>
      <w:r>
        <w:rPr>
          <w:rFonts w:hint="eastAsia" w:ascii="宋体" w:hAnsi="宋体" w:eastAsia="宋体" w:cs="宋体"/>
          <w:b/>
          <w:sz w:val="32"/>
          <w:szCs w:val="32"/>
        </w:rPr>
        <w:t>编号：202</w:t>
      </w:r>
      <w:r>
        <w:rPr>
          <w:rFonts w:hint="eastAsia" w:ascii="宋体" w:hAnsi="宋体" w:eastAsia="宋体" w:cs="宋体"/>
          <w:b/>
          <w:sz w:val="32"/>
          <w:szCs w:val="32"/>
          <w:lang w:val="en-US" w:eastAsia="zh-CN"/>
        </w:rPr>
        <w:t>5</w:t>
      </w:r>
      <w:r>
        <w:rPr>
          <w:rFonts w:hint="eastAsia" w:ascii="宋体" w:hAnsi="宋体" w:eastAsia="宋体" w:cs="宋体"/>
          <w:b/>
          <w:sz w:val="32"/>
          <w:szCs w:val="32"/>
        </w:rPr>
        <w:t>-</w:t>
      </w:r>
      <w:r>
        <w:rPr>
          <w:rFonts w:hint="eastAsia" w:ascii="宋体" w:hAnsi="宋体" w:eastAsia="宋体" w:cs="宋体"/>
          <w:b/>
          <w:sz w:val="32"/>
          <w:szCs w:val="32"/>
          <w:lang w:val="en-US" w:eastAsia="zh-CN"/>
        </w:rPr>
        <w:t>X004</w:t>
      </w: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44"/>
          <w:szCs w:val="44"/>
          <w:lang w:eastAsia="zh-CN"/>
        </w:rPr>
      </w:pPr>
      <w:r>
        <w:rPr>
          <w:rFonts w:hint="eastAsia" w:ascii="宋体" w:hAnsi="宋体" w:eastAsia="宋体" w:cs="宋体"/>
          <w:b/>
          <w:sz w:val="44"/>
          <w:szCs w:val="44"/>
        </w:rPr>
        <w:t xml:space="preserve">  </w:t>
      </w:r>
      <w:r>
        <w:rPr>
          <w:rFonts w:hint="eastAsia" w:ascii="宋体" w:hAnsi="宋体" w:eastAsia="宋体" w:cs="宋体"/>
          <w:b/>
          <w:sz w:val="44"/>
          <w:szCs w:val="44"/>
          <w:lang w:eastAsia="zh-CN"/>
        </w:rPr>
        <w:t>四川省邛崃监狱</w:t>
      </w:r>
    </w:p>
    <w:p>
      <w:pPr>
        <w:ind w:firstLine="3596" w:firstLineChars="995"/>
        <w:rPr>
          <w:rFonts w:hint="eastAsia" w:ascii="宋体" w:hAnsi="宋体" w:eastAsia="宋体" w:cs="宋体"/>
          <w:b/>
          <w:sz w:val="36"/>
          <w:szCs w:val="36"/>
        </w:rPr>
      </w:pPr>
      <w:r>
        <w:rPr>
          <w:rFonts w:hint="eastAsia" w:ascii="宋体" w:hAnsi="宋体" w:eastAsia="宋体" w:cs="宋体"/>
          <w:b/>
          <w:sz w:val="36"/>
          <w:szCs w:val="36"/>
        </w:rPr>
        <w:t>202</w:t>
      </w:r>
      <w:r>
        <w:rPr>
          <w:rFonts w:hint="eastAsia" w:ascii="宋体" w:hAnsi="宋体" w:eastAsia="宋体" w:cs="宋体"/>
          <w:b/>
          <w:sz w:val="36"/>
          <w:szCs w:val="36"/>
          <w:lang w:val="en-US" w:eastAsia="zh-CN"/>
        </w:rPr>
        <w:t>5</w:t>
      </w:r>
      <w:r>
        <w:rPr>
          <w:rFonts w:hint="eastAsia" w:ascii="宋体" w:hAnsi="宋体" w:eastAsia="宋体" w:cs="宋体"/>
          <w:b/>
          <w:sz w:val="36"/>
          <w:szCs w:val="36"/>
        </w:rPr>
        <w:t>年</w:t>
      </w:r>
      <w:r>
        <w:rPr>
          <w:rFonts w:hint="eastAsia" w:ascii="宋体" w:hAnsi="宋体" w:cs="宋体"/>
          <w:b/>
          <w:sz w:val="36"/>
          <w:szCs w:val="36"/>
          <w:lang w:val="en-US" w:eastAsia="zh-CN"/>
        </w:rPr>
        <w:t>3</w:t>
      </w:r>
      <w:r>
        <w:rPr>
          <w:rFonts w:hint="eastAsia" w:ascii="宋体" w:hAnsi="宋体" w:eastAsia="宋体" w:cs="宋体"/>
          <w:b/>
          <w:sz w:val="36"/>
          <w:szCs w:val="36"/>
        </w:rPr>
        <w:t>月</w:t>
      </w:r>
    </w:p>
    <w:p>
      <w:pPr>
        <w:rPr>
          <w:rFonts w:hint="eastAsia" w:ascii="宋体" w:hAnsi="宋体" w:eastAsia="宋体" w:cs="宋体"/>
          <w:b/>
          <w:color w:val="000000"/>
        </w:rPr>
      </w:pPr>
      <w:r>
        <w:rPr>
          <w:rFonts w:hint="eastAsia" w:ascii="宋体" w:hAnsi="宋体" w:eastAsia="宋体" w:cs="宋体"/>
          <w:b/>
          <w:color w:val="000000"/>
        </w:rPr>
        <w:br w:type="page"/>
      </w:r>
    </w:p>
    <w:p>
      <w:pPr>
        <w:rPr>
          <w:rFonts w:hint="eastAsia" w:ascii="宋体" w:hAnsi="宋体" w:eastAsia="宋体" w:cs="宋体"/>
          <w:b/>
          <w:color w:val="000000"/>
        </w:rPr>
      </w:pPr>
    </w:p>
    <w:p>
      <w:pPr>
        <w:spacing w:line="200" w:lineRule="atLeast"/>
        <w:jc w:val="center"/>
        <w:rPr>
          <w:rFonts w:hint="eastAsia" w:ascii="宋体" w:hAnsi="宋体" w:eastAsia="宋体" w:cs="宋体"/>
          <w:b/>
        </w:rPr>
      </w:pPr>
    </w:p>
    <w:p>
      <w:pPr>
        <w:spacing w:line="200" w:lineRule="atLeast"/>
        <w:jc w:val="center"/>
        <w:rPr>
          <w:rFonts w:hint="eastAsia" w:ascii="宋体" w:hAnsi="宋体" w:eastAsia="宋体" w:cs="宋体"/>
          <w:b/>
          <w:sz w:val="32"/>
          <w:szCs w:val="32"/>
        </w:rPr>
      </w:pPr>
      <w:r>
        <w:rPr>
          <w:rFonts w:hint="eastAsia" w:ascii="宋体" w:hAnsi="宋体" w:eastAsia="宋体" w:cs="宋体"/>
          <w:b/>
          <w:sz w:val="32"/>
          <w:szCs w:val="32"/>
        </w:rPr>
        <w:t>目   录</w:t>
      </w:r>
    </w:p>
    <w:p>
      <w:pPr>
        <w:spacing w:line="200" w:lineRule="atLeast"/>
        <w:jc w:val="center"/>
        <w:rPr>
          <w:rFonts w:hint="eastAsia" w:ascii="宋体" w:hAnsi="宋体" w:eastAsia="宋体" w:cs="宋体"/>
          <w:b/>
          <w:sz w:val="32"/>
          <w:szCs w:val="32"/>
        </w:rPr>
      </w:pPr>
    </w:p>
    <w:p>
      <w:pPr>
        <w:pStyle w:val="16"/>
        <w:tabs>
          <w:tab w:val="right" w:leader="middleDot" w:pos="9060"/>
        </w:tabs>
        <w:rPr>
          <w:rFonts w:hint="eastAsia" w:ascii="宋体" w:hAnsi="宋体" w:eastAsia="宋体" w:cs="宋体"/>
          <w:color w:val="auto"/>
          <w:sz w:val="32"/>
          <w:szCs w:val="32"/>
          <w:lang w:eastAsia="zh-CN"/>
        </w:rPr>
      </w:pPr>
      <w:r>
        <w:rPr>
          <w:rFonts w:hint="eastAsia" w:ascii="宋体" w:hAnsi="宋体" w:eastAsia="宋体" w:cs="宋体"/>
          <w:b w:val="0"/>
          <w:bCs/>
          <w:caps/>
          <w:color w:val="auto"/>
          <w:sz w:val="32"/>
          <w:szCs w:val="32"/>
        </w:rPr>
        <w:fldChar w:fldCharType="begin"/>
      </w:r>
      <w:r>
        <w:rPr>
          <w:rFonts w:hint="eastAsia" w:ascii="宋体" w:hAnsi="宋体" w:eastAsia="宋体" w:cs="宋体"/>
          <w:b w:val="0"/>
          <w:bCs/>
          <w:caps/>
          <w:color w:val="auto"/>
          <w:sz w:val="32"/>
          <w:szCs w:val="32"/>
        </w:rPr>
        <w:instrText xml:space="preserve"> TOC \o "1-1" \u </w:instrText>
      </w:r>
      <w:r>
        <w:rPr>
          <w:rFonts w:hint="eastAsia" w:ascii="宋体" w:hAnsi="宋体" w:eastAsia="宋体" w:cs="宋体"/>
          <w:b w:val="0"/>
          <w:bCs/>
          <w:caps/>
          <w:color w:val="auto"/>
          <w:sz w:val="32"/>
          <w:szCs w:val="32"/>
        </w:rPr>
        <w:fldChar w:fldCharType="separate"/>
      </w:r>
      <w:r>
        <w:rPr>
          <w:rFonts w:hint="eastAsia" w:ascii="宋体" w:hAnsi="宋体" w:eastAsia="宋体" w:cs="宋体"/>
          <w:color w:val="auto"/>
          <w:sz w:val="32"/>
          <w:szCs w:val="32"/>
        </w:rPr>
        <w:t xml:space="preserve">第一章 </w:t>
      </w:r>
      <w:r>
        <w:rPr>
          <w:rFonts w:hint="eastAsia" w:ascii="宋体" w:hAnsi="宋体" w:eastAsia="宋体" w:cs="宋体"/>
          <w:color w:val="auto"/>
          <w:sz w:val="32"/>
          <w:szCs w:val="32"/>
          <w:lang w:eastAsia="zh-CN"/>
        </w:rPr>
        <w:t xml:space="preserve"> 邀请</w:t>
      </w:r>
      <w:r>
        <w:rPr>
          <w:rFonts w:hint="eastAsia" w:ascii="宋体" w:hAnsi="宋体" w:eastAsia="宋体" w:cs="宋体"/>
          <w:color w:val="auto"/>
          <w:sz w:val="32"/>
          <w:szCs w:val="32"/>
        </w:rPr>
        <w:t>公告</w:t>
      </w:r>
      <w:r>
        <w:rPr>
          <w:rFonts w:hint="eastAsia" w:ascii="宋体" w:hAnsi="宋体" w:eastAsia="宋体" w:cs="宋体"/>
          <w:color w:val="auto"/>
          <w:sz w:val="32"/>
          <w:szCs w:val="32"/>
        </w:rPr>
        <w:tab/>
      </w:r>
    </w:p>
    <w:p>
      <w:pPr>
        <w:rPr>
          <w:rFonts w:hint="eastAsia" w:ascii="宋体" w:hAnsi="宋体" w:eastAsia="宋体" w:cs="宋体"/>
          <w:lang w:val="en-US" w:eastAsia="zh-CN"/>
        </w:rPr>
      </w:pPr>
    </w:p>
    <w:p>
      <w:pPr>
        <w:pStyle w:val="16"/>
        <w:tabs>
          <w:tab w:val="right" w:leader="middleDot" w:pos="9060"/>
        </w:tabs>
        <w:rPr>
          <w:rFonts w:hint="eastAsia" w:ascii="宋体" w:hAnsi="宋体" w:eastAsia="宋体" w:cs="宋体"/>
          <w:color w:val="auto"/>
          <w:sz w:val="32"/>
          <w:szCs w:val="32"/>
          <w:lang w:eastAsia="zh-CN"/>
        </w:rPr>
      </w:pPr>
      <w:r>
        <w:rPr>
          <w:rFonts w:hint="eastAsia" w:ascii="宋体" w:hAnsi="宋体" w:eastAsia="宋体" w:cs="宋体"/>
          <w:color w:val="auto"/>
          <w:sz w:val="32"/>
          <w:szCs w:val="32"/>
        </w:rPr>
        <w:t xml:space="preserve">第二章 </w:t>
      </w:r>
      <w:r>
        <w:rPr>
          <w:rFonts w:hint="eastAsia" w:ascii="宋体" w:hAnsi="宋体" w:eastAsia="宋体" w:cs="宋体"/>
          <w:color w:val="auto"/>
          <w:sz w:val="32"/>
          <w:szCs w:val="32"/>
          <w:lang w:eastAsia="zh-CN"/>
        </w:rPr>
        <w:t xml:space="preserve"> 投标人</w:t>
      </w:r>
      <w:r>
        <w:rPr>
          <w:rFonts w:hint="eastAsia" w:ascii="宋体" w:hAnsi="宋体" w:eastAsia="宋体" w:cs="宋体"/>
          <w:color w:val="auto"/>
          <w:sz w:val="32"/>
          <w:szCs w:val="32"/>
        </w:rPr>
        <w:t>须知</w:t>
      </w:r>
      <w:r>
        <w:rPr>
          <w:rFonts w:hint="eastAsia" w:ascii="宋体" w:hAnsi="宋体" w:eastAsia="宋体" w:cs="宋体"/>
          <w:color w:val="auto"/>
          <w:sz w:val="32"/>
          <w:szCs w:val="32"/>
        </w:rPr>
        <w:tab/>
      </w:r>
    </w:p>
    <w:p>
      <w:pPr>
        <w:rPr>
          <w:rFonts w:hint="eastAsia" w:ascii="宋体" w:hAnsi="宋体" w:eastAsia="宋体" w:cs="宋体"/>
          <w:lang w:val="en-US" w:eastAsia="zh-CN"/>
        </w:rPr>
      </w:pPr>
    </w:p>
    <w:p>
      <w:pPr>
        <w:pStyle w:val="16"/>
        <w:tabs>
          <w:tab w:val="right" w:leader="middleDot" w:pos="9060"/>
        </w:tabs>
        <w:rPr>
          <w:rFonts w:hint="eastAsia" w:ascii="宋体" w:hAnsi="宋体" w:eastAsia="宋体" w:cs="宋体"/>
          <w:color w:val="auto"/>
          <w:sz w:val="32"/>
          <w:szCs w:val="32"/>
          <w:lang w:eastAsia="zh-CN"/>
        </w:rPr>
      </w:pPr>
      <w:r>
        <w:rPr>
          <w:rFonts w:hint="eastAsia" w:ascii="宋体" w:hAnsi="宋体" w:eastAsia="宋体" w:cs="宋体"/>
          <w:color w:val="auto"/>
          <w:kern w:val="0"/>
          <w:sz w:val="32"/>
          <w:szCs w:val="32"/>
        </w:rPr>
        <w:t>第三章</w:t>
      </w:r>
      <w:r>
        <w:rPr>
          <w:rFonts w:hint="eastAsia" w:ascii="宋体" w:hAnsi="宋体" w:eastAsia="宋体" w:cs="宋体"/>
          <w:color w:val="auto"/>
          <w:kern w:val="0"/>
          <w:sz w:val="32"/>
          <w:szCs w:val="32"/>
          <w:lang w:eastAsia="zh-CN"/>
        </w:rPr>
        <w:t xml:space="preserve">  技术、服务、商务及其他要求</w:t>
      </w:r>
      <w:r>
        <w:rPr>
          <w:rFonts w:hint="eastAsia" w:ascii="宋体" w:hAnsi="宋体" w:eastAsia="宋体" w:cs="宋体"/>
          <w:color w:val="auto"/>
          <w:sz w:val="32"/>
          <w:szCs w:val="32"/>
        </w:rPr>
        <w:tab/>
      </w:r>
    </w:p>
    <w:p>
      <w:pPr>
        <w:rPr>
          <w:rFonts w:hint="eastAsia" w:ascii="宋体" w:hAnsi="宋体" w:eastAsia="宋体" w:cs="宋体"/>
          <w:lang w:val="en-US" w:eastAsia="zh-CN"/>
        </w:rPr>
      </w:pPr>
    </w:p>
    <w:p>
      <w:pPr>
        <w:pStyle w:val="16"/>
        <w:tabs>
          <w:tab w:val="right" w:leader="middleDot" w:pos="9060"/>
        </w:tabs>
        <w:rPr>
          <w:rFonts w:hint="eastAsia" w:ascii="宋体" w:hAnsi="宋体" w:eastAsia="宋体" w:cs="宋体"/>
          <w:color w:val="auto"/>
          <w:sz w:val="32"/>
          <w:szCs w:val="32"/>
          <w:lang w:eastAsia="zh-CN"/>
        </w:rPr>
      </w:pPr>
      <w:r>
        <w:rPr>
          <w:rFonts w:hint="eastAsia" w:ascii="宋体" w:hAnsi="宋体" w:eastAsia="宋体" w:cs="宋体"/>
          <w:color w:val="auto"/>
          <w:kern w:val="0"/>
          <w:sz w:val="32"/>
          <w:szCs w:val="32"/>
        </w:rPr>
        <w:t>第四章</w:t>
      </w:r>
      <w:r>
        <w:rPr>
          <w:rFonts w:hint="eastAsia" w:ascii="宋体" w:hAnsi="宋体" w:eastAsia="宋体" w:cs="宋体"/>
          <w:color w:val="auto"/>
          <w:kern w:val="0"/>
          <w:sz w:val="32"/>
          <w:szCs w:val="32"/>
          <w:lang w:eastAsia="zh-CN"/>
        </w:rPr>
        <w:t xml:space="preserve">  响应文件格式</w:t>
      </w:r>
      <w:r>
        <w:rPr>
          <w:rFonts w:hint="eastAsia" w:ascii="宋体" w:hAnsi="宋体" w:eastAsia="宋体" w:cs="宋体"/>
          <w:color w:val="auto"/>
          <w:sz w:val="32"/>
          <w:szCs w:val="32"/>
        </w:rPr>
        <w:tab/>
      </w:r>
    </w:p>
    <w:p>
      <w:pPr>
        <w:rPr>
          <w:rFonts w:hint="eastAsia" w:ascii="宋体" w:hAnsi="宋体" w:eastAsia="宋体" w:cs="宋体"/>
          <w:lang w:val="en-US" w:eastAsia="zh-CN"/>
        </w:rPr>
      </w:pPr>
    </w:p>
    <w:p>
      <w:pPr>
        <w:pStyle w:val="16"/>
        <w:tabs>
          <w:tab w:val="right" w:leader="middleDot" w:pos="9060"/>
        </w:tabs>
        <w:rPr>
          <w:rFonts w:hint="eastAsia" w:ascii="宋体" w:hAnsi="宋体" w:eastAsia="宋体" w:cs="宋体"/>
          <w:color w:val="auto"/>
          <w:sz w:val="32"/>
          <w:szCs w:val="32"/>
          <w:lang w:eastAsia="zh-CN"/>
        </w:rPr>
      </w:pPr>
      <w:r>
        <w:rPr>
          <w:rFonts w:hint="eastAsia" w:ascii="宋体" w:hAnsi="宋体" w:eastAsia="宋体" w:cs="宋体"/>
          <w:color w:val="auto"/>
          <w:kern w:val="0"/>
          <w:sz w:val="32"/>
          <w:szCs w:val="32"/>
        </w:rPr>
        <w:t>第五章</w:t>
      </w:r>
      <w:r>
        <w:rPr>
          <w:rFonts w:hint="eastAsia" w:ascii="宋体" w:hAnsi="宋体" w:eastAsia="宋体" w:cs="宋体"/>
          <w:color w:val="auto"/>
          <w:kern w:val="0"/>
          <w:sz w:val="32"/>
          <w:szCs w:val="32"/>
          <w:lang w:eastAsia="zh-CN"/>
        </w:rPr>
        <w:t xml:space="preserve"> </w:t>
      </w:r>
      <w:r>
        <w:rPr>
          <w:rFonts w:hint="eastAsia" w:ascii="宋体" w:hAnsi="宋体" w:eastAsia="宋体" w:cs="宋体"/>
          <w:color w:val="auto"/>
          <w:kern w:val="0"/>
          <w:sz w:val="32"/>
          <w:szCs w:val="32"/>
        </w:rPr>
        <w:t xml:space="preserve"> </w:t>
      </w:r>
      <w:r>
        <w:rPr>
          <w:rFonts w:hint="eastAsia" w:ascii="宋体" w:hAnsi="宋体" w:eastAsia="宋体" w:cs="宋体"/>
          <w:color w:val="auto"/>
          <w:kern w:val="0"/>
          <w:sz w:val="32"/>
          <w:szCs w:val="32"/>
          <w:lang w:eastAsia="zh-CN"/>
        </w:rPr>
        <w:t>评审</w:t>
      </w:r>
      <w:r>
        <w:rPr>
          <w:rFonts w:hint="eastAsia" w:ascii="宋体" w:hAnsi="宋体" w:eastAsia="宋体" w:cs="宋体"/>
          <w:color w:val="auto"/>
          <w:kern w:val="0"/>
          <w:sz w:val="32"/>
          <w:szCs w:val="32"/>
        </w:rPr>
        <w:t>办法</w:t>
      </w:r>
      <w:r>
        <w:rPr>
          <w:rFonts w:hint="eastAsia" w:ascii="宋体" w:hAnsi="宋体" w:eastAsia="宋体" w:cs="宋体"/>
          <w:color w:val="auto"/>
          <w:sz w:val="32"/>
          <w:szCs w:val="32"/>
        </w:rPr>
        <w:tab/>
      </w:r>
    </w:p>
    <w:p>
      <w:pPr>
        <w:rPr>
          <w:rFonts w:hint="eastAsia" w:ascii="宋体" w:hAnsi="宋体" w:eastAsia="宋体" w:cs="宋体"/>
          <w:lang w:val="en-US" w:eastAsia="zh-CN"/>
        </w:rPr>
      </w:pPr>
    </w:p>
    <w:p>
      <w:pPr>
        <w:pStyle w:val="16"/>
        <w:tabs>
          <w:tab w:val="right" w:leader="middleDot" w:pos="9060"/>
        </w:tabs>
        <w:rPr>
          <w:rFonts w:hint="eastAsia" w:ascii="宋体" w:hAnsi="宋体" w:eastAsia="宋体" w:cs="宋体"/>
          <w:color w:val="auto"/>
          <w:sz w:val="32"/>
          <w:szCs w:val="32"/>
          <w:lang w:eastAsia="zh-CN"/>
        </w:rPr>
      </w:pPr>
      <w:r>
        <w:rPr>
          <w:rFonts w:hint="eastAsia" w:ascii="宋体" w:hAnsi="宋体" w:eastAsia="宋体" w:cs="宋体"/>
          <w:b w:val="0"/>
          <w:bCs/>
          <w:caps/>
          <w:sz w:val="32"/>
          <w:szCs w:val="32"/>
        </w:rPr>
        <w:fldChar w:fldCharType="end"/>
      </w:r>
      <w:r>
        <w:rPr>
          <w:rFonts w:hint="eastAsia" w:ascii="宋体" w:hAnsi="宋体" w:eastAsia="宋体" w:cs="宋体"/>
          <w:color w:val="auto"/>
          <w:kern w:val="0"/>
          <w:sz w:val="32"/>
          <w:szCs w:val="32"/>
        </w:rPr>
        <w:t>第</w:t>
      </w:r>
      <w:r>
        <w:rPr>
          <w:rFonts w:hint="eastAsia" w:ascii="宋体" w:hAnsi="宋体" w:eastAsia="宋体" w:cs="宋体"/>
          <w:color w:val="auto"/>
          <w:kern w:val="0"/>
          <w:sz w:val="32"/>
          <w:szCs w:val="32"/>
          <w:lang w:eastAsia="zh-CN"/>
        </w:rPr>
        <w:t>六</w:t>
      </w:r>
      <w:r>
        <w:rPr>
          <w:rFonts w:hint="eastAsia" w:ascii="宋体" w:hAnsi="宋体" w:eastAsia="宋体" w:cs="宋体"/>
          <w:color w:val="auto"/>
          <w:kern w:val="0"/>
          <w:sz w:val="32"/>
          <w:szCs w:val="32"/>
        </w:rPr>
        <w:t>章</w:t>
      </w:r>
      <w:r>
        <w:rPr>
          <w:rFonts w:hint="eastAsia" w:ascii="宋体" w:hAnsi="宋体" w:eastAsia="宋体" w:cs="宋体"/>
          <w:color w:val="auto"/>
          <w:kern w:val="0"/>
          <w:sz w:val="32"/>
          <w:szCs w:val="32"/>
          <w:lang w:eastAsia="zh-CN"/>
        </w:rPr>
        <w:t xml:space="preserve"> </w:t>
      </w:r>
      <w:r>
        <w:rPr>
          <w:rFonts w:hint="eastAsia" w:ascii="宋体" w:hAnsi="宋体" w:eastAsia="宋体" w:cs="宋体"/>
          <w:color w:val="auto"/>
          <w:kern w:val="0"/>
          <w:sz w:val="32"/>
          <w:szCs w:val="32"/>
        </w:rPr>
        <w:t xml:space="preserve"> </w:t>
      </w:r>
      <w:r>
        <w:rPr>
          <w:rFonts w:hint="eastAsia" w:ascii="宋体" w:hAnsi="宋体" w:eastAsia="宋体" w:cs="宋体"/>
          <w:color w:val="auto"/>
          <w:kern w:val="0"/>
          <w:sz w:val="32"/>
          <w:szCs w:val="32"/>
          <w:lang w:eastAsia="zh-CN"/>
        </w:rPr>
        <w:t>拟签订</w:t>
      </w:r>
      <w:r>
        <w:rPr>
          <w:rFonts w:hint="eastAsia" w:ascii="宋体" w:hAnsi="宋体" w:eastAsia="宋体" w:cs="宋体"/>
          <w:color w:val="auto"/>
          <w:kern w:val="0"/>
          <w:sz w:val="32"/>
          <w:szCs w:val="32"/>
        </w:rPr>
        <w:t>合同协议书格式</w:t>
      </w:r>
      <w:r>
        <w:rPr>
          <w:rFonts w:hint="eastAsia" w:ascii="宋体" w:hAnsi="宋体" w:eastAsia="宋体" w:cs="宋体"/>
          <w:color w:val="auto"/>
          <w:sz w:val="32"/>
          <w:szCs w:val="32"/>
        </w:rPr>
        <w:tab/>
      </w:r>
    </w:p>
    <w:p>
      <w:pPr>
        <w:rPr>
          <w:rFonts w:hint="eastAsia" w:ascii="宋体" w:hAnsi="宋体" w:eastAsia="宋体" w:cs="宋体"/>
          <w:b/>
          <w:bCs/>
          <w:caps/>
          <w:sz w:val="32"/>
          <w:szCs w:val="32"/>
          <w:lang w:val="en-US" w:eastAsia="zh-CN"/>
        </w:rPr>
      </w:pPr>
    </w:p>
    <w:p>
      <w:pPr>
        <w:rPr>
          <w:rFonts w:hint="eastAsia" w:ascii="宋体" w:hAnsi="宋体" w:eastAsia="宋体" w:cs="宋体"/>
          <w:b/>
          <w:bCs/>
          <w:caps/>
          <w:sz w:val="32"/>
          <w:szCs w:val="32"/>
        </w:rPr>
      </w:pPr>
    </w:p>
    <w:p>
      <w:pPr>
        <w:rPr>
          <w:rFonts w:hint="eastAsia" w:ascii="宋体" w:hAnsi="宋体" w:eastAsia="宋体" w:cs="宋体"/>
          <w:b/>
          <w:bCs/>
          <w:caps/>
          <w:sz w:val="32"/>
          <w:szCs w:val="32"/>
        </w:rPr>
      </w:pPr>
    </w:p>
    <w:p>
      <w:pPr>
        <w:rPr>
          <w:rFonts w:hint="eastAsia" w:ascii="宋体" w:hAnsi="宋体" w:eastAsia="宋体" w:cs="宋体"/>
          <w:b/>
          <w:bCs/>
          <w:caps/>
          <w:sz w:val="32"/>
          <w:szCs w:val="32"/>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44"/>
          <w:szCs w:val="44"/>
        </w:rPr>
      </w:pPr>
      <w:r>
        <w:rPr>
          <w:rFonts w:hint="eastAsia" w:ascii="宋体" w:hAnsi="宋体" w:eastAsia="宋体" w:cs="宋体"/>
          <w:b/>
          <w:bCs/>
          <w:sz w:val="44"/>
          <w:szCs w:val="44"/>
        </w:rPr>
        <w:t>第一章  邀请公告</w:t>
      </w:r>
    </w:p>
    <w:p>
      <w:pPr>
        <w:spacing w:before="156" w:beforeLines="50" w:after="156" w:afterLines="50" w:line="140" w:lineRule="atLeast"/>
        <w:ind w:firstLine="420" w:firstLineChars="150"/>
        <w:rPr>
          <w:rFonts w:hint="eastAsia" w:ascii="宋体" w:hAnsi="宋体" w:eastAsia="宋体" w:cs="宋体"/>
        </w:rPr>
      </w:pPr>
      <w:bookmarkStart w:id="0" w:name="_Toc227144287"/>
      <w:r>
        <w:rPr>
          <w:rFonts w:hint="eastAsia" w:ascii="宋体" w:hAnsi="宋体" w:eastAsia="宋体" w:cs="宋体"/>
        </w:rPr>
        <w:t xml:space="preserve"> </w:t>
      </w:r>
      <w:r>
        <w:rPr>
          <w:rFonts w:hint="eastAsia" w:ascii="宋体" w:hAnsi="宋体" w:eastAsia="宋体" w:cs="宋体"/>
          <w:lang w:eastAsia="zh-CN"/>
        </w:rPr>
        <w:t>四川省邛崃监狱</w:t>
      </w:r>
      <w:r>
        <w:rPr>
          <w:rFonts w:hint="eastAsia" w:ascii="宋体" w:hAnsi="宋体" w:eastAsia="宋体" w:cs="宋体"/>
        </w:rPr>
        <w:t>根据单位需要，准备对</w:t>
      </w:r>
      <w:r>
        <w:rPr>
          <w:rFonts w:hint="eastAsia" w:ascii="宋体" w:hAnsi="宋体" w:cs="宋体"/>
          <w:lang w:val="en-US" w:eastAsia="zh-CN"/>
        </w:rPr>
        <w:t>2025</w:t>
      </w:r>
      <w:r>
        <w:rPr>
          <w:rFonts w:hint="eastAsia" w:ascii="宋体" w:hAnsi="宋体" w:eastAsia="宋体" w:cs="宋体"/>
          <w:lang w:val="en-US" w:eastAsia="zh-CN"/>
        </w:rPr>
        <w:t>年罪犯清洁用品</w:t>
      </w:r>
      <w:r>
        <w:rPr>
          <w:rFonts w:hint="eastAsia" w:ascii="宋体" w:hAnsi="宋体" w:eastAsia="宋体" w:cs="宋体"/>
          <w:shd w:val="clear" w:color="auto" w:fill="FFFFFF"/>
        </w:rPr>
        <w:t>采购</w:t>
      </w:r>
      <w:r>
        <w:rPr>
          <w:rFonts w:hint="eastAsia" w:ascii="宋体" w:hAnsi="宋体" w:eastAsia="宋体" w:cs="宋体"/>
        </w:rPr>
        <w:t>项目进行询价采购，现诚</w:t>
      </w:r>
      <w:r>
        <w:rPr>
          <w:rFonts w:hint="eastAsia" w:ascii="宋体" w:hAnsi="宋体" w:eastAsia="宋体" w:cs="宋体"/>
          <w:spacing w:val="8"/>
        </w:rPr>
        <w:t>邀各公司</w:t>
      </w:r>
      <w:r>
        <w:rPr>
          <w:rFonts w:hint="eastAsia" w:ascii="宋体" w:hAnsi="宋体" w:eastAsia="宋体" w:cs="宋体"/>
        </w:rPr>
        <w:t>参加此项目并与我方联系</w:t>
      </w:r>
      <w:r>
        <w:rPr>
          <w:rFonts w:hint="eastAsia" w:ascii="宋体" w:hAnsi="宋体" w:eastAsia="宋体" w:cs="宋体"/>
          <w:lang w:eastAsia="zh-CN"/>
        </w:rPr>
        <w:t>获取</w:t>
      </w:r>
      <w:r>
        <w:rPr>
          <w:rFonts w:hint="eastAsia" w:ascii="宋体" w:hAnsi="宋体" w:eastAsia="宋体" w:cs="宋体"/>
        </w:rPr>
        <w:t>询价文件事宜。</w:t>
      </w:r>
    </w:p>
    <w:p>
      <w:pPr>
        <w:spacing w:before="156" w:beforeLines="50" w:after="156" w:afterLines="50" w:line="140" w:lineRule="atLeast"/>
        <w:ind w:firstLine="420" w:firstLineChars="150"/>
        <w:rPr>
          <w:rFonts w:hint="eastAsia" w:ascii="宋体" w:hAnsi="宋体" w:eastAsia="宋体" w:cs="宋体"/>
        </w:rPr>
      </w:pPr>
      <w:r>
        <w:rPr>
          <w:rFonts w:hint="eastAsia" w:ascii="宋体" w:hAnsi="宋体" w:eastAsia="宋体" w:cs="宋体"/>
        </w:rPr>
        <w:t>1.项目情况</w:t>
      </w:r>
    </w:p>
    <w:tbl>
      <w:tblPr>
        <w:tblStyle w:val="21"/>
        <w:tblW w:w="8789" w:type="dxa"/>
        <w:tblInd w:w="-24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69"/>
        <w:gridCol w:w="6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采购项目名称</w:t>
            </w:r>
          </w:p>
        </w:tc>
        <w:tc>
          <w:tcPr>
            <w:tcW w:w="6520" w:type="dxa"/>
            <w:tcMar>
              <w:top w:w="36" w:type="dxa"/>
              <w:left w:w="36" w:type="dxa"/>
              <w:bottom w:w="36" w:type="dxa"/>
              <w:right w:w="36" w:type="dxa"/>
            </w:tcMar>
            <w:vAlign w:val="bottom"/>
          </w:tcPr>
          <w:p>
            <w:pPr>
              <w:widowControl/>
              <w:shd w:val="clear" w:color="auto" w:fill="FFFFFF"/>
              <w:spacing w:before="216" w:after="144" w:line="259" w:lineRule="atLeast"/>
              <w:jc w:val="left"/>
              <w:textAlignment w:val="baseline"/>
              <w:outlineLvl w:val="1"/>
              <w:rPr>
                <w:rFonts w:hint="eastAsia" w:ascii="宋体" w:hAnsi="宋体" w:eastAsia="宋体" w:cs="宋体"/>
                <w:bCs/>
                <w:kern w:val="0"/>
                <w:sz w:val="24"/>
                <w:szCs w:val="24"/>
              </w:rPr>
            </w:pPr>
            <w:r>
              <w:rPr>
                <w:rFonts w:hint="eastAsia" w:ascii="宋体" w:hAnsi="宋体" w:eastAsia="宋体" w:cs="宋体"/>
                <w:bCs/>
                <w:kern w:val="0"/>
                <w:sz w:val="24"/>
                <w:szCs w:val="24"/>
                <w:lang w:eastAsia="zh-CN"/>
              </w:rPr>
              <w:t>四川省邛崃监狱罪犯清洁用品采购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采购单位</w:t>
            </w:r>
          </w:p>
        </w:tc>
        <w:tc>
          <w:tcPr>
            <w:tcW w:w="6520" w:type="dxa"/>
            <w:tcMar>
              <w:top w:w="36" w:type="dxa"/>
              <w:left w:w="36" w:type="dxa"/>
              <w:bottom w:w="36" w:type="dxa"/>
              <w:right w:w="36" w:type="dxa"/>
            </w:tcMar>
            <w:vAlign w:val="bottom"/>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四川省邛崃监狱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获取询价文件时间</w:t>
            </w:r>
          </w:p>
        </w:tc>
        <w:tc>
          <w:tcPr>
            <w:tcW w:w="6520" w:type="dxa"/>
            <w:tcMar>
              <w:top w:w="36" w:type="dxa"/>
              <w:left w:w="36" w:type="dxa"/>
              <w:bottom w:w="36" w:type="dxa"/>
              <w:right w:w="36" w:type="dxa"/>
            </w:tcMar>
            <w:vAlign w:val="bottom"/>
          </w:tcPr>
          <w:p>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rPr>
              <w:t>202</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rPr>
              <w:t>年</w:t>
            </w:r>
            <w:r>
              <w:rPr>
                <w:rFonts w:hint="eastAsia" w:ascii="宋体" w:hAnsi="宋体" w:cs="宋体"/>
                <w:bCs/>
                <w:kern w:val="0"/>
                <w:sz w:val="24"/>
                <w:szCs w:val="24"/>
                <w:lang w:val="en-US" w:eastAsia="zh-CN"/>
              </w:rPr>
              <w:t>3</w:t>
            </w:r>
            <w:r>
              <w:rPr>
                <w:rFonts w:hint="eastAsia" w:ascii="宋体" w:hAnsi="宋体" w:eastAsia="宋体" w:cs="宋体"/>
                <w:bCs/>
                <w:kern w:val="0"/>
                <w:sz w:val="24"/>
                <w:szCs w:val="24"/>
              </w:rPr>
              <w:t>月</w:t>
            </w:r>
            <w:r>
              <w:rPr>
                <w:rFonts w:hint="eastAsia" w:ascii="宋体" w:hAnsi="宋体" w:cs="宋体"/>
                <w:bCs/>
                <w:kern w:val="0"/>
                <w:sz w:val="24"/>
                <w:szCs w:val="24"/>
                <w:lang w:val="en-US" w:eastAsia="zh-CN"/>
              </w:rPr>
              <w:t>6</w:t>
            </w:r>
            <w:r>
              <w:rPr>
                <w:rFonts w:hint="eastAsia" w:ascii="宋体" w:hAnsi="宋体" w:eastAsia="宋体" w:cs="宋体"/>
                <w:bCs/>
                <w:kern w:val="0"/>
                <w:sz w:val="24"/>
                <w:szCs w:val="24"/>
              </w:rPr>
              <w:t>日 09:</w:t>
            </w:r>
            <w:r>
              <w:rPr>
                <w:rFonts w:hint="eastAsia" w:ascii="宋体" w:hAnsi="宋体" w:eastAsia="宋体" w:cs="宋体"/>
                <w:bCs/>
                <w:kern w:val="0"/>
                <w:sz w:val="24"/>
                <w:szCs w:val="24"/>
                <w:lang w:val="en-US" w:eastAsia="zh-CN"/>
              </w:rPr>
              <w:t>0</w:t>
            </w:r>
            <w:r>
              <w:rPr>
                <w:rFonts w:hint="eastAsia" w:ascii="宋体" w:hAnsi="宋体" w:eastAsia="宋体" w:cs="宋体"/>
                <w:bCs/>
                <w:kern w:val="0"/>
                <w:sz w:val="24"/>
                <w:szCs w:val="24"/>
              </w:rPr>
              <w:t>0至202</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rPr>
              <w:t>年</w:t>
            </w:r>
            <w:r>
              <w:rPr>
                <w:rFonts w:hint="eastAsia" w:ascii="宋体" w:hAnsi="宋体" w:cs="宋体"/>
                <w:bCs/>
                <w:kern w:val="0"/>
                <w:sz w:val="24"/>
                <w:szCs w:val="24"/>
                <w:lang w:val="en-US" w:eastAsia="zh-CN"/>
              </w:rPr>
              <w:t>3</w:t>
            </w:r>
            <w:r>
              <w:rPr>
                <w:rFonts w:hint="eastAsia" w:ascii="宋体" w:hAnsi="宋体" w:eastAsia="宋体" w:cs="宋体"/>
                <w:bCs/>
                <w:kern w:val="0"/>
                <w:sz w:val="24"/>
                <w:szCs w:val="24"/>
              </w:rPr>
              <w:t>月</w:t>
            </w:r>
            <w:r>
              <w:rPr>
                <w:rFonts w:hint="eastAsia" w:ascii="宋体" w:hAnsi="宋体" w:cs="宋体"/>
                <w:bCs/>
                <w:kern w:val="0"/>
                <w:sz w:val="24"/>
                <w:szCs w:val="24"/>
                <w:lang w:val="en-US" w:eastAsia="zh-CN"/>
              </w:rPr>
              <w:t>10</w:t>
            </w:r>
            <w:r>
              <w:rPr>
                <w:rFonts w:hint="eastAsia" w:ascii="宋体" w:hAnsi="宋体" w:eastAsia="宋体" w:cs="宋体"/>
                <w:bCs/>
                <w:kern w:val="0"/>
                <w:sz w:val="24"/>
                <w:szCs w:val="24"/>
              </w:rPr>
              <w:t>日 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获取询价文件地点</w:t>
            </w:r>
          </w:p>
        </w:tc>
        <w:tc>
          <w:tcPr>
            <w:tcW w:w="6520" w:type="dxa"/>
            <w:tcMar>
              <w:top w:w="36" w:type="dxa"/>
              <w:left w:w="36" w:type="dxa"/>
              <w:bottom w:w="36" w:type="dxa"/>
              <w:right w:w="36" w:type="dxa"/>
            </w:tcMar>
            <w:vAlign w:val="bottom"/>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四川省邛崃监狱</w:t>
            </w:r>
            <w:r>
              <w:rPr>
                <w:rFonts w:hint="eastAsia" w:ascii="宋体" w:hAnsi="宋体" w:cs="宋体"/>
                <w:bCs/>
                <w:kern w:val="0"/>
                <w:sz w:val="24"/>
                <w:szCs w:val="24"/>
                <w:lang w:eastAsia="zh-CN"/>
              </w:rPr>
              <w:t>官网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响应文件递交地点</w:t>
            </w:r>
          </w:p>
        </w:tc>
        <w:tc>
          <w:tcPr>
            <w:tcW w:w="6520" w:type="dxa"/>
            <w:tcMar>
              <w:top w:w="36" w:type="dxa"/>
              <w:left w:w="36" w:type="dxa"/>
              <w:bottom w:w="36" w:type="dxa"/>
              <w:right w:w="36" w:type="dxa"/>
            </w:tcMar>
            <w:vAlign w:val="bottom"/>
          </w:tcPr>
          <w:p>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lang w:eastAsia="zh-CN"/>
              </w:rPr>
              <w:t>四川省邛崃监狱生产工作洽谈室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响应文件开启时间</w:t>
            </w:r>
          </w:p>
        </w:tc>
        <w:tc>
          <w:tcPr>
            <w:tcW w:w="6520" w:type="dxa"/>
            <w:tcMar>
              <w:top w:w="36" w:type="dxa"/>
              <w:left w:w="36" w:type="dxa"/>
              <w:bottom w:w="36" w:type="dxa"/>
              <w:right w:w="36" w:type="dxa"/>
            </w:tcMar>
            <w:vAlign w:val="bottom"/>
          </w:tcPr>
          <w:p>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rPr>
              <w:t>202</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rPr>
              <w:t>年</w:t>
            </w:r>
            <w:r>
              <w:rPr>
                <w:rFonts w:hint="eastAsia" w:ascii="宋体" w:hAnsi="宋体" w:cs="宋体"/>
                <w:bCs/>
                <w:kern w:val="0"/>
                <w:sz w:val="24"/>
                <w:szCs w:val="24"/>
                <w:lang w:val="en-US" w:eastAsia="zh-CN"/>
              </w:rPr>
              <w:t>3</w:t>
            </w:r>
            <w:r>
              <w:rPr>
                <w:rFonts w:hint="eastAsia" w:ascii="宋体" w:hAnsi="宋体" w:eastAsia="宋体" w:cs="宋体"/>
                <w:bCs/>
                <w:kern w:val="0"/>
                <w:sz w:val="24"/>
                <w:szCs w:val="24"/>
              </w:rPr>
              <w:t>月</w:t>
            </w:r>
            <w:r>
              <w:rPr>
                <w:rFonts w:hint="eastAsia" w:ascii="宋体" w:hAnsi="宋体" w:cs="宋体"/>
                <w:bCs/>
                <w:kern w:val="0"/>
                <w:sz w:val="24"/>
                <w:szCs w:val="24"/>
                <w:lang w:val="en-US" w:eastAsia="zh-CN"/>
              </w:rPr>
              <w:t>11</w:t>
            </w:r>
            <w:r>
              <w:rPr>
                <w:rFonts w:hint="eastAsia" w:ascii="宋体" w:hAnsi="宋体" w:eastAsia="宋体" w:cs="宋体"/>
                <w:bCs/>
                <w:kern w:val="0"/>
                <w:sz w:val="24"/>
                <w:szCs w:val="24"/>
              </w:rPr>
              <w:t xml:space="preserve">日 </w:t>
            </w:r>
            <w:r>
              <w:rPr>
                <w:rFonts w:hint="eastAsia" w:ascii="宋体" w:hAnsi="宋体" w:eastAsia="宋体" w:cs="宋体"/>
                <w:bCs/>
                <w:kern w:val="0"/>
                <w:sz w:val="24"/>
                <w:szCs w:val="24"/>
                <w:lang w:val="en-US" w:eastAsia="zh-CN"/>
              </w:rPr>
              <w:t>10</w:t>
            </w:r>
            <w:r>
              <w:rPr>
                <w:rFonts w:hint="eastAsia" w:ascii="宋体" w:hAnsi="宋体" w:eastAsia="宋体" w:cs="宋体"/>
                <w:bCs/>
                <w:kern w:val="0"/>
                <w:sz w:val="24"/>
                <w:szCs w:val="24"/>
              </w:rPr>
              <w:t>:</w:t>
            </w:r>
            <w:r>
              <w:rPr>
                <w:rFonts w:hint="eastAsia" w:ascii="宋体" w:hAnsi="宋体" w:cs="宋体"/>
                <w:bCs/>
                <w:kern w:val="0"/>
                <w:sz w:val="24"/>
                <w:szCs w:val="24"/>
                <w:lang w:val="en-US" w:eastAsia="zh-CN"/>
              </w:rPr>
              <w:t>3</w:t>
            </w:r>
            <w:bookmarkStart w:id="11" w:name="_GoBack"/>
            <w:bookmarkEnd w:id="11"/>
            <w:r>
              <w:rPr>
                <w:rFonts w:hint="eastAsia" w:ascii="宋体" w:hAnsi="宋体" w:eastAsia="宋体" w:cs="宋体"/>
                <w:bCs/>
                <w:kern w:val="0"/>
                <w:sz w:val="24"/>
                <w:szCs w:val="24"/>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响应文件开启地点</w:t>
            </w:r>
          </w:p>
        </w:tc>
        <w:tc>
          <w:tcPr>
            <w:tcW w:w="6520" w:type="dxa"/>
            <w:tcMar>
              <w:top w:w="36" w:type="dxa"/>
              <w:left w:w="36" w:type="dxa"/>
              <w:bottom w:w="36" w:type="dxa"/>
              <w:right w:w="36" w:type="dxa"/>
            </w:tcMar>
            <w:vAlign w:val="bottom"/>
          </w:tcPr>
          <w:p>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lang w:eastAsia="zh-CN"/>
              </w:rPr>
              <w:t>四川省邛崃监狱生产工作洽谈室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8789" w:type="dxa"/>
            <w:gridSpan w:val="2"/>
            <w:tcMar>
              <w:top w:w="36" w:type="dxa"/>
              <w:left w:w="36" w:type="dxa"/>
              <w:bottom w:w="36" w:type="dxa"/>
              <w:right w:w="36" w:type="dxa"/>
            </w:tcMar>
            <w:vAlign w:val="bottom"/>
          </w:tcPr>
          <w:p>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rPr>
              <w:t>联系人及联系方式：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项目联系单位</w:t>
            </w:r>
          </w:p>
        </w:tc>
        <w:tc>
          <w:tcPr>
            <w:tcW w:w="6520" w:type="dxa"/>
            <w:tcMar>
              <w:top w:w="36" w:type="dxa"/>
              <w:left w:w="36" w:type="dxa"/>
              <w:bottom w:w="36" w:type="dxa"/>
              <w:right w:w="36" w:type="dxa"/>
            </w:tcMar>
            <w:vAlign w:val="bottom"/>
          </w:tcPr>
          <w:p>
            <w:pPr>
              <w:widowControl/>
              <w:jc w:val="left"/>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公司办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项目联系电话</w:t>
            </w:r>
          </w:p>
        </w:tc>
        <w:tc>
          <w:tcPr>
            <w:tcW w:w="6520" w:type="dxa"/>
            <w:tcMar>
              <w:top w:w="36" w:type="dxa"/>
              <w:left w:w="36" w:type="dxa"/>
              <w:bottom w:w="36" w:type="dxa"/>
              <w:right w:w="36" w:type="dxa"/>
            </w:tcMar>
            <w:vAlign w:val="bottom"/>
          </w:tcPr>
          <w:p>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rPr>
              <w:t>028-88808053，报名邮箱scsqljy88808053@163.com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报名邮箱格式</w:t>
            </w:r>
          </w:p>
        </w:tc>
        <w:tc>
          <w:tcPr>
            <w:tcW w:w="6520" w:type="dxa"/>
            <w:tcMar>
              <w:top w:w="36" w:type="dxa"/>
              <w:left w:w="36" w:type="dxa"/>
              <w:bottom w:w="36" w:type="dxa"/>
              <w:right w:w="36" w:type="dxa"/>
            </w:tcMar>
            <w:vAlign w:val="bottom"/>
          </w:tcPr>
          <w:p>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rPr>
              <w:t>报名单位+代理人姓名+电话号码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采购单位地址</w:t>
            </w:r>
          </w:p>
        </w:tc>
        <w:tc>
          <w:tcPr>
            <w:tcW w:w="6520" w:type="dxa"/>
            <w:tcMar>
              <w:top w:w="36" w:type="dxa"/>
              <w:left w:w="36" w:type="dxa"/>
              <w:bottom w:w="36" w:type="dxa"/>
              <w:right w:w="36" w:type="dxa"/>
            </w:tcMar>
            <w:vAlign w:val="bottom"/>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成都市邛崃市临邛镇土陶村</w:t>
            </w:r>
            <w:r>
              <w:rPr>
                <w:rFonts w:hint="eastAsia" w:ascii="宋体" w:hAnsi="宋体" w:eastAsia="宋体" w:cs="宋体"/>
                <w:bCs/>
                <w:kern w:val="0"/>
                <w:sz w:val="24"/>
                <w:szCs w:val="24"/>
                <w:lang w:eastAsia="zh-CN"/>
              </w:rPr>
              <w:t>（导航搜索：邛崃市黄叶茶楼）</w:t>
            </w:r>
          </w:p>
        </w:tc>
      </w:tr>
    </w:tbl>
    <w:p>
      <w:pPr>
        <w:spacing w:before="156" w:beforeLines="50" w:after="156" w:afterLines="50" w:line="140" w:lineRule="atLeast"/>
        <w:ind w:firstLine="420" w:firstLineChars="150"/>
        <w:rPr>
          <w:rFonts w:hint="eastAsia" w:ascii="宋体" w:hAnsi="宋体" w:eastAsia="宋体" w:cs="宋体"/>
        </w:rPr>
      </w:pPr>
    </w:p>
    <w:p>
      <w:pPr>
        <w:spacing w:line="140" w:lineRule="atLeast"/>
        <w:rPr>
          <w:rFonts w:hint="eastAsia" w:ascii="宋体" w:hAnsi="宋体" w:eastAsia="宋体" w:cs="宋体"/>
          <w:b/>
        </w:rPr>
      </w:pPr>
      <w:r>
        <w:rPr>
          <w:rFonts w:hint="eastAsia" w:ascii="宋体" w:hAnsi="宋体" w:eastAsia="宋体" w:cs="宋体"/>
          <w:b/>
          <w:bCs/>
          <w:color w:val="000000"/>
        </w:rPr>
        <w:t>1.2投标人</w:t>
      </w:r>
      <w:r>
        <w:rPr>
          <w:rFonts w:hint="eastAsia" w:ascii="宋体" w:hAnsi="宋体" w:eastAsia="宋体" w:cs="宋体"/>
          <w:b/>
        </w:rPr>
        <w:t>资格条件要求</w:t>
      </w:r>
    </w:p>
    <w:p>
      <w:pPr>
        <w:spacing w:line="140" w:lineRule="atLeast"/>
        <w:rPr>
          <w:rFonts w:hint="eastAsia" w:ascii="宋体" w:hAnsi="宋体" w:eastAsia="宋体" w:cs="宋体"/>
        </w:rPr>
      </w:pPr>
      <w:r>
        <w:rPr>
          <w:rFonts w:hint="eastAsia" w:ascii="宋体" w:hAnsi="宋体" w:eastAsia="宋体" w:cs="宋体"/>
        </w:rPr>
        <w:t>1.2.1在中华人民共和国境内注册</w:t>
      </w:r>
      <w:r>
        <w:rPr>
          <w:rFonts w:hint="eastAsia" w:ascii="宋体" w:hAnsi="宋体" w:eastAsia="宋体" w:cs="宋体"/>
          <w:color w:val="0000FF"/>
        </w:rPr>
        <w:t>，</w:t>
      </w:r>
      <w:r>
        <w:rPr>
          <w:rFonts w:hint="eastAsia" w:ascii="宋体" w:hAnsi="宋体" w:eastAsia="宋体" w:cs="宋体"/>
        </w:rPr>
        <w:t>具有独立承担民事责任能力的企业法人；</w:t>
      </w:r>
    </w:p>
    <w:p>
      <w:pPr>
        <w:spacing w:line="140" w:lineRule="atLeast"/>
        <w:rPr>
          <w:rFonts w:hint="eastAsia" w:ascii="宋体" w:hAnsi="宋体" w:eastAsia="宋体" w:cs="宋体"/>
          <w:lang w:val="en-US" w:eastAsia="zh-CN"/>
        </w:rPr>
      </w:pPr>
      <w:r>
        <w:rPr>
          <w:rFonts w:hint="eastAsia" w:ascii="宋体" w:hAnsi="宋体" w:eastAsia="宋体" w:cs="宋体"/>
          <w:color w:val="000000"/>
        </w:rPr>
        <w:t>1.2.2</w:t>
      </w:r>
      <w:r>
        <w:rPr>
          <w:rFonts w:hint="eastAsia" w:ascii="宋体" w:hAnsi="宋体" w:eastAsia="宋体" w:cs="宋体"/>
        </w:rPr>
        <w:t>具有有效的营业执照、税务登记证、组织机构代码等相关证件和相应的资质</w:t>
      </w:r>
      <w:r>
        <w:rPr>
          <w:rFonts w:hint="eastAsia" w:ascii="宋体" w:hAnsi="宋体" w:eastAsia="宋体" w:cs="宋体"/>
          <w:lang w:val="en-US" w:eastAsia="zh-CN"/>
        </w:rPr>
        <w:t>;</w:t>
      </w:r>
    </w:p>
    <w:p>
      <w:pPr>
        <w:spacing w:line="140" w:lineRule="atLeast"/>
        <w:rPr>
          <w:rFonts w:hint="eastAsia" w:ascii="宋体" w:hAnsi="宋体" w:eastAsia="宋体" w:cs="宋体"/>
          <w:lang w:eastAsia="zh-CN"/>
        </w:rPr>
      </w:pPr>
      <w:r>
        <w:rPr>
          <w:rFonts w:hint="eastAsia" w:ascii="宋体" w:hAnsi="宋体" w:eastAsia="宋体" w:cs="宋体"/>
        </w:rPr>
        <w:t>1.2.</w:t>
      </w:r>
      <w:r>
        <w:rPr>
          <w:rFonts w:hint="eastAsia" w:ascii="宋体" w:hAnsi="宋体" w:eastAsia="宋体" w:cs="宋体"/>
          <w:lang w:val="en-US" w:eastAsia="zh-CN"/>
        </w:rPr>
        <w:t>3</w:t>
      </w:r>
      <w:r>
        <w:rPr>
          <w:rFonts w:hint="eastAsia" w:ascii="宋体" w:hAnsi="宋体" w:eastAsia="宋体" w:cs="宋体"/>
        </w:rPr>
        <w:t>具有履行合同所必需的</w:t>
      </w:r>
      <w:r>
        <w:rPr>
          <w:rFonts w:hint="eastAsia" w:ascii="宋体" w:hAnsi="宋体" w:eastAsia="宋体" w:cs="宋体"/>
          <w:lang w:eastAsia="zh-CN"/>
        </w:rPr>
        <w:t>设备和专业技术能力；</w:t>
      </w:r>
    </w:p>
    <w:p>
      <w:pPr>
        <w:spacing w:line="140" w:lineRule="atLeast"/>
        <w:rPr>
          <w:rFonts w:hint="eastAsia" w:ascii="宋体" w:hAnsi="宋体" w:eastAsia="宋体" w:cs="宋体"/>
        </w:rPr>
      </w:pPr>
      <w:r>
        <w:rPr>
          <w:rFonts w:hint="eastAsia" w:ascii="宋体" w:hAnsi="宋体" w:eastAsia="宋体" w:cs="宋体"/>
        </w:rPr>
        <w:t>1.2.</w:t>
      </w:r>
      <w:r>
        <w:rPr>
          <w:rFonts w:hint="eastAsia" w:ascii="宋体" w:hAnsi="宋体" w:eastAsia="宋体" w:cs="宋体"/>
          <w:lang w:val="en-US" w:eastAsia="zh-CN"/>
        </w:rPr>
        <w:t>4</w:t>
      </w:r>
      <w:r>
        <w:rPr>
          <w:rFonts w:hint="eastAsia" w:ascii="宋体" w:hAnsi="宋体" w:eastAsia="宋体" w:cs="宋体"/>
        </w:rPr>
        <w:t>本次投标不接受联合体投标。</w:t>
      </w:r>
    </w:p>
    <w:p>
      <w:pPr>
        <w:rPr>
          <w:rFonts w:hint="eastAsia" w:ascii="宋体" w:hAnsi="宋体" w:eastAsia="宋体" w:cs="宋体"/>
          <w:b/>
          <w:sz w:val="44"/>
          <w:szCs w:val="44"/>
        </w:rPr>
      </w:pPr>
      <w:r>
        <w:rPr>
          <w:rFonts w:hint="eastAsia" w:ascii="宋体" w:hAnsi="宋体" w:eastAsia="宋体" w:cs="宋体"/>
          <w:b/>
          <w:sz w:val="44"/>
          <w:szCs w:val="44"/>
        </w:rPr>
        <w:t>第二章  投标人须知</w:t>
      </w:r>
    </w:p>
    <w:p>
      <w:pPr>
        <w:rPr>
          <w:rFonts w:hint="eastAsia" w:ascii="宋体" w:hAnsi="宋体" w:eastAsia="宋体" w:cs="宋体"/>
          <w:b/>
          <w:color w:val="000000"/>
        </w:rPr>
      </w:pPr>
      <w:r>
        <w:rPr>
          <w:rFonts w:hint="eastAsia" w:ascii="宋体" w:hAnsi="宋体" w:eastAsia="宋体" w:cs="宋体"/>
          <w:b/>
        </w:rPr>
        <w:t>2.1</w:t>
      </w:r>
      <w:r>
        <w:rPr>
          <w:rFonts w:hint="eastAsia" w:ascii="宋体" w:hAnsi="宋体" w:eastAsia="宋体" w:cs="宋体"/>
          <w:b/>
          <w:color w:val="000000"/>
        </w:rPr>
        <w:t>投标人须知前附表</w:t>
      </w:r>
    </w:p>
    <w:tbl>
      <w:tblPr>
        <w:tblStyle w:val="2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7" w:type="dxa"/>
            <w:vAlign w:val="center"/>
          </w:tcPr>
          <w:p>
            <w:pPr>
              <w:tabs>
                <w:tab w:val="left" w:pos="7665"/>
              </w:tabs>
              <w:snapToGri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701" w:type="dxa"/>
            <w:vAlign w:val="center"/>
          </w:tcPr>
          <w:p>
            <w:pPr>
              <w:tabs>
                <w:tab w:val="left" w:pos="7665"/>
              </w:tabs>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内 容</w:t>
            </w:r>
          </w:p>
        </w:tc>
        <w:tc>
          <w:tcPr>
            <w:tcW w:w="5954" w:type="dxa"/>
            <w:vAlign w:val="center"/>
          </w:tcPr>
          <w:p>
            <w:pPr>
              <w:tabs>
                <w:tab w:val="left" w:pos="7665"/>
              </w:tabs>
              <w:snapToGri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7" w:type="dxa"/>
            <w:vAlign w:val="center"/>
          </w:tcPr>
          <w:p>
            <w:pPr>
              <w:tabs>
                <w:tab w:val="left" w:pos="7665"/>
              </w:tabs>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701" w:type="dxa"/>
            <w:vAlign w:val="center"/>
          </w:tcPr>
          <w:p>
            <w:pPr>
              <w:tabs>
                <w:tab w:val="left" w:pos="7665"/>
              </w:tabs>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5954" w:type="dxa"/>
            <w:vAlign w:val="center"/>
          </w:tcPr>
          <w:p>
            <w:pPr>
              <w:tabs>
                <w:tab w:val="left" w:pos="7665"/>
              </w:tabs>
              <w:snapToGrid w:val="0"/>
              <w:spacing w:line="360" w:lineRule="auto"/>
              <w:ind w:left="1400" w:hanging="14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四川省邛崃监狱罪犯清洁用品采购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817" w:type="dxa"/>
            <w:vAlign w:val="center"/>
          </w:tcPr>
          <w:p>
            <w:pPr>
              <w:tabs>
                <w:tab w:val="left" w:pos="7665"/>
              </w:tabs>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701" w:type="dxa"/>
            <w:vAlign w:val="center"/>
          </w:tcPr>
          <w:p>
            <w:pPr>
              <w:tabs>
                <w:tab w:val="left" w:pos="7665"/>
              </w:tabs>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项目分包及说明</w:t>
            </w:r>
          </w:p>
        </w:tc>
        <w:tc>
          <w:tcPr>
            <w:tcW w:w="5954" w:type="dxa"/>
            <w:vAlign w:val="center"/>
          </w:tcPr>
          <w:p>
            <w:pPr>
              <w:spacing w:line="480" w:lineRule="auto"/>
              <w:rPr>
                <w:rFonts w:hint="eastAsia" w:ascii="宋体" w:hAnsi="宋体" w:eastAsia="宋体" w:cs="宋体"/>
                <w:b/>
                <w:color w:val="000000"/>
                <w:sz w:val="24"/>
                <w:szCs w:val="24"/>
              </w:rPr>
            </w:pPr>
            <w:r>
              <w:rPr>
                <w:rFonts w:hint="eastAsia" w:ascii="宋体" w:hAnsi="宋体" w:eastAsia="宋体" w:cs="宋体"/>
                <w:b/>
                <w:sz w:val="24"/>
                <w:szCs w:val="24"/>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7" w:type="dxa"/>
            <w:vAlign w:val="center"/>
          </w:tcPr>
          <w:p>
            <w:pPr>
              <w:tabs>
                <w:tab w:val="left" w:pos="7665"/>
              </w:tabs>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701" w:type="dxa"/>
            <w:vAlign w:val="center"/>
          </w:tcPr>
          <w:p>
            <w:pPr>
              <w:tabs>
                <w:tab w:val="left" w:pos="7665"/>
              </w:tabs>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5954" w:type="dxa"/>
            <w:vAlign w:val="center"/>
          </w:tcPr>
          <w:p>
            <w:pPr>
              <w:tabs>
                <w:tab w:val="left" w:pos="7665"/>
              </w:tabs>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投标有效期：开标后</w:t>
            </w: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7" w:type="dxa"/>
            <w:vAlign w:val="center"/>
          </w:tcPr>
          <w:p>
            <w:pPr>
              <w:tabs>
                <w:tab w:val="left" w:pos="7665"/>
              </w:tabs>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701" w:type="dxa"/>
            <w:vAlign w:val="center"/>
          </w:tcPr>
          <w:p>
            <w:pPr>
              <w:tabs>
                <w:tab w:val="left" w:pos="7665"/>
              </w:tabs>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投标文件的组成</w:t>
            </w:r>
          </w:p>
        </w:tc>
        <w:tc>
          <w:tcPr>
            <w:tcW w:w="5954" w:type="dxa"/>
            <w:vAlign w:val="center"/>
          </w:tcPr>
          <w:p>
            <w:pPr>
              <w:tabs>
                <w:tab w:val="left" w:pos="7665"/>
              </w:tabs>
              <w:snapToGrid w:val="0"/>
              <w:spacing w:line="360" w:lineRule="auto"/>
              <w:rPr>
                <w:rFonts w:hint="eastAsia" w:ascii="宋体" w:hAnsi="宋体" w:eastAsia="宋体" w:cs="宋体"/>
                <w:b/>
                <w:color w:val="FF0000"/>
                <w:sz w:val="24"/>
                <w:szCs w:val="24"/>
              </w:rPr>
            </w:pPr>
            <w:r>
              <w:rPr>
                <w:rFonts w:hint="eastAsia" w:ascii="宋体" w:hAnsi="宋体" w:eastAsia="宋体" w:cs="宋体"/>
                <w:b/>
                <w:color w:val="FF0000"/>
                <w:sz w:val="24"/>
                <w:szCs w:val="24"/>
              </w:rPr>
              <w:t>开标一览表一份、正本一份。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17" w:type="dxa"/>
            <w:vAlign w:val="center"/>
          </w:tcPr>
          <w:p>
            <w:pPr>
              <w:tabs>
                <w:tab w:val="left" w:pos="7665"/>
              </w:tabs>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701" w:type="dxa"/>
            <w:vAlign w:val="center"/>
          </w:tcPr>
          <w:p>
            <w:pPr>
              <w:tabs>
                <w:tab w:val="left" w:pos="7665"/>
              </w:tabs>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获取询价文件时间与地点</w:t>
            </w:r>
          </w:p>
        </w:tc>
        <w:tc>
          <w:tcPr>
            <w:tcW w:w="5954" w:type="dxa"/>
            <w:vAlign w:val="center"/>
          </w:tcPr>
          <w:p>
            <w:pPr>
              <w:tabs>
                <w:tab w:val="left" w:pos="7665"/>
              </w:tabs>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见第一章询价公告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17" w:type="dxa"/>
            <w:vAlign w:val="center"/>
          </w:tcPr>
          <w:p>
            <w:pPr>
              <w:tabs>
                <w:tab w:val="left" w:pos="7665"/>
              </w:tabs>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701" w:type="dxa"/>
            <w:vAlign w:val="center"/>
          </w:tcPr>
          <w:p>
            <w:pPr>
              <w:tabs>
                <w:tab w:val="left" w:pos="7665"/>
              </w:tabs>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递交投标文件的时间与地点</w:t>
            </w:r>
          </w:p>
        </w:tc>
        <w:tc>
          <w:tcPr>
            <w:tcW w:w="5954" w:type="dxa"/>
            <w:vAlign w:val="center"/>
          </w:tcPr>
          <w:p>
            <w:pPr>
              <w:tabs>
                <w:tab w:val="left" w:pos="7665"/>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见</w:t>
            </w:r>
            <w:r>
              <w:rPr>
                <w:rFonts w:hint="eastAsia" w:ascii="宋体" w:hAnsi="宋体" w:eastAsia="宋体" w:cs="宋体"/>
                <w:color w:val="000000"/>
                <w:sz w:val="24"/>
                <w:szCs w:val="24"/>
              </w:rPr>
              <w:t>第一章</w:t>
            </w:r>
            <w:r>
              <w:rPr>
                <w:rFonts w:hint="eastAsia" w:ascii="宋体" w:hAnsi="宋体" w:eastAsia="宋体" w:cs="宋体"/>
                <w:sz w:val="24"/>
                <w:szCs w:val="24"/>
              </w:rPr>
              <w:t>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17" w:type="dxa"/>
            <w:vAlign w:val="center"/>
          </w:tcPr>
          <w:p>
            <w:pPr>
              <w:tabs>
                <w:tab w:val="left" w:pos="7665"/>
              </w:tabs>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701" w:type="dxa"/>
            <w:vAlign w:val="center"/>
          </w:tcPr>
          <w:p>
            <w:pPr>
              <w:tabs>
                <w:tab w:val="left" w:pos="7665"/>
              </w:tabs>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开标时间与开标地点</w:t>
            </w:r>
          </w:p>
        </w:tc>
        <w:tc>
          <w:tcPr>
            <w:tcW w:w="5954" w:type="dxa"/>
            <w:vAlign w:val="center"/>
          </w:tcPr>
          <w:p>
            <w:pPr>
              <w:widowControl/>
              <w:spacing w:before="100" w:beforeAutospacing="1" w:after="100" w:afterAutospacing="1" w:line="480" w:lineRule="auto"/>
              <w:jc w:val="left"/>
              <w:rPr>
                <w:rFonts w:hint="eastAsia" w:ascii="宋体" w:hAnsi="宋体" w:eastAsia="宋体" w:cs="宋体"/>
                <w:color w:val="333333"/>
                <w:kern w:val="0"/>
                <w:sz w:val="24"/>
                <w:szCs w:val="24"/>
              </w:rPr>
            </w:pPr>
            <w:r>
              <w:rPr>
                <w:rFonts w:hint="eastAsia" w:ascii="宋体" w:hAnsi="宋体" w:eastAsia="宋体" w:cs="宋体"/>
                <w:color w:val="000000"/>
                <w:sz w:val="24"/>
                <w:szCs w:val="24"/>
              </w:rPr>
              <w:t>见第一章询价公告</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817" w:type="dxa"/>
            <w:vAlign w:val="center"/>
          </w:tcPr>
          <w:p>
            <w:pPr>
              <w:tabs>
                <w:tab w:val="left" w:pos="7665"/>
              </w:tabs>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701" w:type="dxa"/>
            <w:vAlign w:val="center"/>
          </w:tcPr>
          <w:p>
            <w:pPr>
              <w:tabs>
                <w:tab w:val="left" w:pos="7665"/>
              </w:tabs>
              <w:snapToGrid w:val="0"/>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最高限价</w:t>
            </w:r>
          </w:p>
        </w:tc>
        <w:tc>
          <w:tcPr>
            <w:tcW w:w="5954" w:type="dxa"/>
            <w:vAlign w:val="center"/>
          </w:tcPr>
          <w:p>
            <w:pPr>
              <w:widowControl/>
              <w:spacing w:before="100" w:beforeAutospacing="1" w:after="100" w:afterAutospacing="1" w:line="480" w:lineRule="auto"/>
              <w:jc w:val="left"/>
              <w:rPr>
                <w:rFonts w:hint="eastAsia" w:ascii="宋体" w:hAnsi="宋体" w:eastAsia="宋体" w:cs="宋体"/>
                <w:b/>
                <w:color w:val="FF0000"/>
                <w:sz w:val="24"/>
                <w:szCs w:val="24"/>
                <w:lang w:val="en-US" w:eastAsia="zh-CN"/>
              </w:rPr>
            </w:pPr>
            <w:r>
              <w:rPr>
                <w:rFonts w:hint="eastAsia" w:ascii="宋体" w:hAnsi="宋体" w:cs="宋体"/>
                <w:b/>
                <w:color w:val="FF0000"/>
                <w:sz w:val="24"/>
                <w:szCs w:val="24"/>
                <w:lang w:val="en-US" w:eastAsia="zh-CN"/>
              </w:rPr>
              <w:t>100000</w:t>
            </w:r>
            <w:r>
              <w:rPr>
                <w:rFonts w:hint="eastAsia" w:ascii="宋体" w:hAnsi="宋体" w:eastAsia="宋体" w:cs="宋体"/>
                <w:b/>
                <w:color w:val="FF0000"/>
                <w:sz w:val="24"/>
                <w:szCs w:val="24"/>
                <w:lang w:val="en-US" w:eastAsia="zh-CN"/>
              </w:rPr>
              <w:t>.00元（超过最高限价的报价为无效报价</w:t>
            </w:r>
            <w:r>
              <w:rPr>
                <w:rFonts w:hint="eastAsia" w:ascii="宋体" w:hAnsi="宋体" w:cs="宋体"/>
                <w:b/>
                <w:color w:val="FF0000"/>
                <w:sz w:val="24"/>
                <w:szCs w:val="24"/>
                <w:lang w:val="en-US" w:eastAsia="zh-CN"/>
              </w:rPr>
              <w:t>，以实际使用数量，据实结算</w:t>
            </w:r>
            <w:r>
              <w:rPr>
                <w:rFonts w:hint="eastAsia" w:ascii="宋体" w:hAnsi="宋体" w:eastAsia="宋体" w:cs="宋体"/>
                <w:b/>
                <w:color w:val="FF0000"/>
                <w:sz w:val="24"/>
                <w:szCs w:val="24"/>
                <w:lang w:val="en-US" w:eastAsia="zh-CN"/>
              </w:rPr>
              <w:t>）</w:t>
            </w:r>
          </w:p>
        </w:tc>
      </w:tr>
    </w:tbl>
    <w:p>
      <w:pPr>
        <w:pStyle w:val="5"/>
        <w:spacing w:line="480" w:lineRule="exact"/>
        <w:rPr>
          <w:rFonts w:hint="eastAsia" w:ascii="宋体" w:hAnsi="宋体" w:eastAsia="宋体" w:cs="宋体"/>
          <w:sz w:val="28"/>
          <w:szCs w:val="28"/>
        </w:rPr>
      </w:pPr>
      <w:bookmarkStart w:id="1" w:name="_Toc227144289"/>
      <w:r>
        <w:rPr>
          <w:rFonts w:hint="eastAsia" w:ascii="宋体" w:hAnsi="宋体" w:eastAsia="宋体" w:cs="宋体"/>
          <w:sz w:val="28"/>
          <w:szCs w:val="28"/>
        </w:rPr>
        <w:t>2.2说明</w:t>
      </w:r>
      <w:bookmarkEnd w:id="1"/>
      <w:bookmarkStart w:id="2" w:name="_Toc227144290"/>
      <w:r>
        <w:rPr>
          <w:rFonts w:hint="eastAsia" w:ascii="宋体" w:hAnsi="宋体" w:eastAsia="宋体" w:cs="宋体"/>
          <w:sz w:val="28"/>
          <w:szCs w:val="28"/>
        </w:rPr>
        <w:t>及投标文件格式</w:t>
      </w:r>
    </w:p>
    <w:p>
      <w:pPr>
        <w:pStyle w:val="5"/>
        <w:spacing w:line="480" w:lineRule="exact"/>
        <w:rPr>
          <w:rFonts w:hint="eastAsia" w:ascii="宋体" w:hAnsi="宋体" w:eastAsia="宋体" w:cs="宋体"/>
          <w:b w:val="0"/>
          <w:sz w:val="28"/>
          <w:szCs w:val="28"/>
        </w:rPr>
      </w:pPr>
      <w:r>
        <w:rPr>
          <w:rFonts w:hint="eastAsia" w:ascii="宋体" w:hAnsi="宋体" w:eastAsia="宋体" w:cs="宋体"/>
          <w:b w:val="0"/>
          <w:sz w:val="28"/>
          <w:szCs w:val="28"/>
        </w:rPr>
        <w:t>2.2.1适用范围</w:t>
      </w:r>
      <w:bookmarkEnd w:id="2"/>
      <w:r>
        <w:rPr>
          <w:rFonts w:hint="eastAsia" w:ascii="宋体" w:hAnsi="宋体" w:eastAsia="宋体" w:cs="宋体"/>
          <w:b w:val="0"/>
          <w:sz w:val="28"/>
          <w:szCs w:val="28"/>
        </w:rPr>
        <w:t>：本询价文件仅适用于本次询价项目中所叙述项目。</w:t>
      </w:r>
      <w:bookmarkStart w:id="3" w:name="_Toc227144292"/>
    </w:p>
    <w:p>
      <w:pPr>
        <w:pStyle w:val="5"/>
        <w:spacing w:line="480" w:lineRule="exact"/>
        <w:rPr>
          <w:rFonts w:hint="eastAsia" w:ascii="宋体" w:hAnsi="宋体" w:eastAsia="宋体" w:cs="宋体"/>
          <w:b w:val="0"/>
          <w:color w:val="000000"/>
          <w:sz w:val="28"/>
          <w:szCs w:val="28"/>
        </w:rPr>
      </w:pPr>
      <w:r>
        <w:rPr>
          <w:rFonts w:hint="eastAsia" w:ascii="宋体" w:hAnsi="宋体" w:eastAsia="宋体" w:cs="宋体"/>
          <w:b w:val="0"/>
          <w:sz w:val="28"/>
          <w:szCs w:val="28"/>
        </w:rPr>
        <w:t>2.2.2投标人</w:t>
      </w:r>
      <w:bookmarkEnd w:id="3"/>
      <w:bookmarkStart w:id="4" w:name="_Toc227144293"/>
      <w:r>
        <w:rPr>
          <w:rFonts w:hint="eastAsia" w:ascii="宋体" w:hAnsi="宋体" w:eastAsia="宋体" w:cs="宋体"/>
          <w:b w:val="0"/>
          <w:color w:val="000000"/>
          <w:sz w:val="28"/>
          <w:szCs w:val="28"/>
        </w:rPr>
        <w:t>合格的投标人</w:t>
      </w:r>
      <w:bookmarkEnd w:id="4"/>
      <w:r>
        <w:rPr>
          <w:rFonts w:hint="eastAsia" w:ascii="宋体" w:hAnsi="宋体" w:eastAsia="宋体" w:cs="宋体"/>
          <w:b w:val="0"/>
          <w:color w:val="000000"/>
          <w:sz w:val="28"/>
          <w:szCs w:val="28"/>
        </w:rPr>
        <w:t>：见询价公告</w:t>
      </w:r>
      <w:bookmarkStart w:id="5" w:name="_Toc227144294"/>
      <w:r>
        <w:rPr>
          <w:rFonts w:hint="eastAsia" w:ascii="宋体" w:hAnsi="宋体" w:eastAsia="宋体" w:cs="宋体"/>
          <w:b w:val="0"/>
          <w:color w:val="000000"/>
          <w:sz w:val="28"/>
          <w:szCs w:val="28"/>
        </w:rPr>
        <w:t>投标人的资格要求。</w:t>
      </w:r>
    </w:p>
    <w:p>
      <w:pPr>
        <w:pStyle w:val="5"/>
        <w:spacing w:line="480" w:lineRule="exact"/>
        <w:rPr>
          <w:rFonts w:hint="eastAsia" w:ascii="宋体" w:hAnsi="宋体" w:eastAsia="宋体" w:cs="宋体"/>
          <w:b w:val="0"/>
          <w:sz w:val="28"/>
          <w:szCs w:val="28"/>
        </w:rPr>
      </w:pPr>
      <w:r>
        <w:rPr>
          <w:rFonts w:hint="eastAsia" w:ascii="宋体" w:hAnsi="宋体" w:eastAsia="宋体" w:cs="宋体"/>
          <w:b w:val="0"/>
          <w:color w:val="000000"/>
          <w:sz w:val="28"/>
          <w:szCs w:val="28"/>
        </w:rPr>
        <w:t>2.2.3投标费用</w:t>
      </w:r>
      <w:bookmarkEnd w:id="5"/>
      <w:r>
        <w:rPr>
          <w:rFonts w:hint="eastAsia" w:ascii="宋体" w:hAnsi="宋体" w:eastAsia="宋体" w:cs="宋体"/>
          <w:b w:val="0"/>
          <w:color w:val="000000"/>
          <w:sz w:val="28"/>
          <w:szCs w:val="28"/>
        </w:rPr>
        <w:t>：</w:t>
      </w:r>
      <w:r>
        <w:rPr>
          <w:rFonts w:hint="eastAsia" w:ascii="宋体" w:hAnsi="宋体" w:eastAsia="宋体" w:cs="宋体"/>
          <w:b w:val="0"/>
          <w:sz w:val="28"/>
          <w:szCs w:val="28"/>
        </w:rPr>
        <w:t>投标人自行承担参加询价项目产生有关的费用，无论投标的结果如何，询价人对上述费用不承担任何责任和义务。</w:t>
      </w:r>
      <w:bookmarkStart w:id="6" w:name="_Toc227144295"/>
    </w:p>
    <w:p>
      <w:pPr>
        <w:pStyle w:val="5"/>
        <w:spacing w:line="480" w:lineRule="exact"/>
        <w:rPr>
          <w:rFonts w:hint="eastAsia" w:ascii="宋体" w:hAnsi="宋体" w:eastAsia="宋体" w:cs="宋体"/>
          <w:b w:val="0"/>
          <w:sz w:val="28"/>
          <w:szCs w:val="28"/>
        </w:rPr>
      </w:pPr>
      <w:r>
        <w:rPr>
          <w:rFonts w:hint="eastAsia" w:ascii="宋体" w:hAnsi="宋体" w:eastAsia="宋体" w:cs="宋体"/>
          <w:b w:val="0"/>
          <w:sz w:val="28"/>
          <w:szCs w:val="28"/>
        </w:rPr>
        <w:t>2.2.4询价文件的说明</w:t>
      </w:r>
      <w:bookmarkEnd w:id="6"/>
      <w:r>
        <w:rPr>
          <w:rFonts w:hint="eastAsia" w:ascii="宋体" w:hAnsi="宋体" w:eastAsia="宋体" w:cs="宋体"/>
          <w:b w:val="0"/>
          <w:sz w:val="28"/>
          <w:szCs w:val="28"/>
        </w:rPr>
        <w:t>：投标人应认真阅读询价文件中所有事项、格式条款和规范要求等。投标人没有对询价文件全面做出实质性响应是投标人的风险，招标人有权拒绝没有对询价文件要求做出实质性响应的投标。</w:t>
      </w:r>
      <w:bookmarkStart w:id="7" w:name="_Toc227144300"/>
    </w:p>
    <w:p>
      <w:pPr>
        <w:pStyle w:val="5"/>
        <w:spacing w:line="480" w:lineRule="exact"/>
        <w:rPr>
          <w:rFonts w:hint="eastAsia" w:ascii="宋体" w:hAnsi="宋体" w:eastAsia="宋体" w:cs="宋体"/>
          <w:b w:val="0"/>
          <w:sz w:val="28"/>
          <w:szCs w:val="28"/>
        </w:rPr>
      </w:pPr>
      <w:r>
        <w:rPr>
          <w:rFonts w:hint="eastAsia" w:ascii="宋体" w:hAnsi="宋体" w:eastAsia="宋体" w:cs="宋体"/>
          <w:b w:val="0"/>
          <w:sz w:val="28"/>
          <w:szCs w:val="28"/>
        </w:rPr>
        <w:t>2.2.5投标语言</w:t>
      </w:r>
      <w:bookmarkEnd w:id="7"/>
      <w:r>
        <w:rPr>
          <w:rFonts w:hint="eastAsia" w:ascii="宋体" w:hAnsi="宋体" w:eastAsia="宋体" w:cs="宋体"/>
          <w:b w:val="0"/>
          <w:sz w:val="28"/>
          <w:szCs w:val="28"/>
        </w:rPr>
        <w:t>：由投标人编写的投标文件、投标交换的文件和往来信件均以中文书写。</w:t>
      </w:r>
      <w:bookmarkStart w:id="8" w:name="_Toc227144301"/>
    </w:p>
    <w:p>
      <w:pPr>
        <w:pStyle w:val="5"/>
        <w:spacing w:line="480" w:lineRule="exact"/>
        <w:rPr>
          <w:rFonts w:hint="eastAsia" w:ascii="宋体" w:hAnsi="宋体" w:eastAsia="宋体" w:cs="宋体"/>
          <w:b w:val="0"/>
          <w:sz w:val="28"/>
          <w:szCs w:val="28"/>
        </w:rPr>
      </w:pPr>
      <w:r>
        <w:rPr>
          <w:rFonts w:hint="eastAsia" w:ascii="宋体" w:hAnsi="宋体" w:eastAsia="宋体" w:cs="宋体"/>
          <w:b w:val="0"/>
          <w:sz w:val="28"/>
          <w:szCs w:val="28"/>
        </w:rPr>
        <w:t>2.2.6.计量单位</w:t>
      </w:r>
      <w:bookmarkEnd w:id="8"/>
      <w:r>
        <w:rPr>
          <w:rFonts w:hint="eastAsia" w:ascii="宋体" w:hAnsi="宋体" w:eastAsia="宋体" w:cs="宋体"/>
          <w:b w:val="0"/>
          <w:sz w:val="28"/>
          <w:szCs w:val="28"/>
        </w:rPr>
        <w:t>：除在询价文件的技术要求中另有规定外，计量单位应使用中华人民共和国法定计量单位。</w:t>
      </w:r>
      <w:bookmarkStart w:id="9" w:name="_Toc227144302"/>
    </w:p>
    <w:p>
      <w:pPr>
        <w:pStyle w:val="5"/>
        <w:spacing w:line="480" w:lineRule="exact"/>
        <w:rPr>
          <w:rFonts w:hint="eastAsia" w:ascii="宋体" w:hAnsi="宋体" w:eastAsia="宋体" w:cs="宋体"/>
          <w:color w:val="FF0000"/>
        </w:rPr>
      </w:pPr>
      <w:r>
        <w:rPr>
          <w:rFonts w:hint="eastAsia" w:ascii="宋体" w:hAnsi="宋体" w:eastAsia="宋体" w:cs="宋体"/>
          <w:b w:val="0"/>
          <w:sz w:val="28"/>
          <w:szCs w:val="28"/>
        </w:rPr>
        <w:t>2.2.7.投标文件的组成</w:t>
      </w:r>
      <w:bookmarkEnd w:id="9"/>
      <w:r>
        <w:rPr>
          <w:rFonts w:hint="eastAsia" w:ascii="宋体" w:hAnsi="宋体" w:eastAsia="宋体" w:cs="宋体"/>
          <w:b w:val="0"/>
          <w:sz w:val="28"/>
          <w:szCs w:val="28"/>
        </w:rPr>
        <w:t>：</w:t>
      </w:r>
      <w:r>
        <w:rPr>
          <w:rFonts w:hint="eastAsia" w:ascii="宋体" w:hAnsi="宋体" w:eastAsia="宋体" w:cs="宋体"/>
          <w:color w:val="FF0000"/>
        </w:rPr>
        <w:t>投标人在递交投标文件时需递交1份开标一览表</w:t>
      </w:r>
      <w:r>
        <w:rPr>
          <w:rFonts w:hint="eastAsia" w:ascii="宋体" w:hAnsi="宋体" w:eastAsia="宋体" w:cs="宋体"/>
          <w:color w:val="FF0000"/>
          <w:shd w:val="clear" w:color="auto" w:fill="FFFFFF"/>
        </w:rPr>
        <w:t>、投标文件1正本</w:t>
      </w:r>
      <w:r>
        <w:rPr>
          <w:rFonts w:hint="eastAsia" w:ascii="宋体" w:hAnsi="宋体" w:eastAsia="宋体" w:cs="宋体"/>
          <w:color w:val="FF0000"/>
        </w:rPr>
        <w:t>。每份文件加盖骑缝鲜章，封口加盖鲜章。</w:t>
      </w:r>
    </w:p>
    <w:p>
      <w:pPr>
        <w:rPr>
          <w:rFonts w:hint="eastAsia" w:ascii="宋体" w:hAnsi="宋体" w:eastAsia="宋体" w:cs="宋体"/>
        </w:rPr>
      </w:pPr>
    </w:p>
    <w:p>
      <w:pPr>
        <w:pStyle w:val="5"/>
        <w:spacing w:line="480" w:lineRule="exact"/>
        <w:rPr>
          <w:rFonts w:hint="eastAsia" w:ascii="宋体" w:hAnsi="宋体" w:eastAsia="宋体" w:cs="宋体"/>
          <w:b w:val="0"/>
          <w:sz w:val="28"/>
          <w:szCs w:val="28"/>
        </w:rPr>
      </w:pPr>
    </w:p>
    <w:p>
      <w:pPr>
        <w:pStyle w:val="5"/>
        <w:spacing w:line="480" w:lineRule="exact"/>
        <w:rPr>
          <w:rFonts w:hint="eastAsia" w:ascii="宋体" w:hAnsi="宋体" w:eastAsia="宋体" w:cs="宋体"/>
          <w:b w:val="0"/>
          <w:sz w:val="28"/>
          <w:szCs w:val="28"/>
        </w:rPr>
      </w:pPr>
    </w:p>
    <w:p>
      <w:pPr>
        <w:pStyle w:val="5"/>
        <w:spacing w:line="480" w:lineRule="exact"/>
        <w:rPr>
          <w:rFonts w:hint="eastAsia" w:ascii="宋体" w:hAnsi="宋体" w:eastAsia="宋体" w:cs="宋体"/>
          <w:b w:val="0"/>
          <w:sz w:val="28"/>
          <w:szCs w:val="28"/>
        </w:rPr>
      </w:pPr>
    </w:p>
    <w:p>
      <w:pPr>
        <w:pStyle w:val="5"/>
        <w:spacing w:line="480" w:lineRule="exact"/>
        <w:rPr>
          <w:rFonts w:hint="eastAsia" w:ascii="宋体" w:hAnsi="宋体" w:eastAsia="宋体" w:cs="宋体"/>
          <w:b w:val="0"/>
          <w:sz w:val="28"/>
          <w:szCs w:val="28"/>
        </w:rPr>
      </w:pPr>
    </w:p>
    <w:p>
      <w:pPr>
        <w:pStyle w:val="5"/>
        <w:spacing w:line="480" w:lineRule="exact"/>
        <w:rPr>
          <w:rFonts w:hint="eastAsia" w:ascii="宋体" w:hAnsi="宋体" w:eastAsia="宋体" w:cs="宋体"/>
          <w:b w:val="0"/>
          <w:sz w:val="28"/>
          <w:szCs w:val="28"/>
        </w:rPr>
      </w:pPr>
      <w:r>
        <w:rPr>
          <w:rFonts w:hint="eastAsia" w:ascii="宋体" w:hAnsi="宋体" w:eastAsia="宋体" w:cs="宋体"/>
          <w:b w:val="0"/>
          <w:sz w:val="28"/>
          <w:szCs w:val="28"/>
        </w:rPr>
        <w:t>开标一览表格式：</w:t>
      </w:r>
    </w:p>
    <w:p>
      <w:pPr>
        <w:spacing w:line="440" w:lineRule="exact"/>
        <w:ind w:firstLine="1120" w:firstLineChars="400"/>
        <w:rPr>
          <w:rFonts w:hint="eastAsia" w:ascii="宋体" w:hAnsi="宋体" w:eastAsia="宋体" w:cs="宋体"/>
        </w:rPr>
      </w:pPr>
      <w:r>
        <w:rPr>
          <w:rFonts w:hint="eastAsia" w:ascii="宋体" w:hAnsi="宋体" w:eastAsia="宋体" w:cs="宋体"/>
          <w:color w:val="000000"/>
          <w:lang w:eastAsia="zh-CN"/>
        </w:rPr>
        <w:t>四川省邛崃监狱罪犯清洁用品采购</w:t>
      </w:r>
      <w:r>
        <w:rPr>
          <w:rFonts w:hint="eastAsia" w:ascii="宋体" w:hAnsi="宋体" w:eastAsia="宋体" w:cs="宋体"/>
        </w:rPr>
        <w:t>开标一览表</w:t>
      </w:r>
    </w:p>
    <w:p>
      <w:pPr>
        <w:spacing w:line="440" w:lineRule="exact"/>
        <w:ind w:firstLine="1120" w:firstLineChars="400"/>
        <w:rPr>
          <w:rFonts w:hint="eastAsia" w:ascii="宋体" w:hAnsi="宋体" w:eastAsia="宋体" w:cs="宋体"/>
        </w:rPr>
      </w:pPr>
    </w:p>
    <w:tbl>
      <w:tblPr>
        <w:tblStyle w:val="21"/>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118"/>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tcPr>
          <w:p>
            <w:pPr>
              <w:jc w:val="center"/>
              <w:rPr>
                <w:rFonts w:hint="eastAsia" w:ascii="宋体" w:hAnsi="宋体" w:eastAsia="宋体" w:cs="宋体"/>
                <w:lang w:val="fr-FR"/>
              </w:rPr>
            </w:pPr>
            <w:r>
              <w:rPr>
                <w:rFonts w:hint="eastAsia" w:ascii="宋体" w:hAnsi="宋体" w:eastAsia="宋体" w:cs="宋体"/>
                <w:lang w:val="fr-FR"/>
              </w:rPr>
              <w:t>投标人名称</w:t>
            </w:r>
          </w:p>
        </w:tc>
        <w:tc>
          <w:tcPr>
            <w:tcW w:w="3118" w:type="dxa"/>
          </w:tcPr>
          <w:p>
            <w:pPr>
              <w:jc w:val="center"/>
              <w:rPr>
                <w:rFonts w:hint="eastAsia" w:ascii="宋体" w:hAnsi="宋体" w:eastAsia="宋体" w:cs="宋体"/>
                <w:lang w:val="fr-FR"/>
              </w:rPr>
            </w:pPr>
            <w:r>
              <w:rPr>
                <w:rFonts w:hint="eastAsia" w:ascii="宋体" w:hAnsi="宋体" w:eastAsia="宋体" w:cs="宋体"/>
                <w:lang w:val="fr-FR"/>
              </w:rPr>
              <w:t>所投包件名称</w:t>
            </w:r>
          </w:p>
        </w:tc>
        <w:tc>
          <w:tcPr>
            <w:tcW w:w="3198" w:type="dxa"/>
          </w:tcPr>
          <w:p>
            <w:pPr>
              <w:jc w:val="center"/>
              <w:rPr>
                <w:rFonts w:hint="eastAsia" w:ascii="宋体" w:hAnsi="宋体" w:eastAsia="宋体" w:cs="宋体"/>
                <w:lang w:val="fr-FR" w:eastAsia="zh-CN"/>
              </w:rPr>
            </w:pPr>
            <w:r>
              <w:rPr>
                <w:rFonts w:hint="eastAsia" w:ascii="宋体" w:hAnsi="宋体" w:eastAsia="宋体" w:cs="宋体"/>
                <w:lang w:val="fr-FR"/>
              </w:rPr>
              <w:t>本包报价</w:t>
            </w:r>
            <w:r>
              <w:rPr>
                <w:rFonts w:hint="eastAsia" w:ascii="宋体" w:hAnsi="宋体" w:eastAsia="宋体" w:cs="宋体"/>
                <w:lang w:val="fr-FR"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985" w:type="dxa"/>
          </w:tcPr>
          <w:p>
            <w:pPr>
              <w:rPr>
                <w:rFonts w:hint="eastAsia" w:ascii="宋体" w:hAnsi="宋体" w:eastAsia="宋体" w:cs="宋体"/>
              </w:rPr>
            </w:pPr>
            <w:r>
              <w:rPr>
                <w:rFonts w:hint="eastAsia" w:ascii="宋体" w:hAnsi="宋体" w:eastAsia="宋体" w:cs="宋体"/>
              </w:rPr>
              <w:t xml:space="preserve"> XXX公司</w:t>
            </w:r>
          </w:p>
        </w:tc>
        <w:tc>
          <w:tcPr>
            <w:tcW w:w="3118" w:type="dxa"/>
          </w:tcPr>
          <w:p>
            <w:pPr>
              <w:spacing w:line="440" w:lineRule="exact"/>
              <w:rPr>
                <w:rFonts w:hint="eastAsia" w:ascii="宋体" w:hAnsi="宋体" w:eastAsia="宋体" w:cs="宋体"/>
                <w:b/>
                <w:sz w:val="24"/>
                <w:szCs w:val="24"/>
              </w:rPr>
            </w:pPr>
            <w:r>
              <w:rPr>
                <w:rFonts w:hint="eastAsia" w:ascii="宋体" w:hAnsi="宋体" w:eastAsia="宋体" w:cs="宋体"/>
                <w:sz w:val="24"/>
                <w:szCs w:val="24"/>
                <w:lang w:val="fr-FR"/>
              </w:rPr>
              <w:t>例如：</w:t>
            </w:r>
            <w:r>
              <w:rPr>
                <w:rFonts w:hint="eastAsia" w:ascii="宋体" w:hAnsi="宋体" w:eastAsia="宋体" w:cs="宋体"/>
                <w:color w:val="000000"/>
                <w:sz w:val="24"/>
                <w:szCs w:val="24"/>
                <w:lang w:eastAsia="zh-CN"/>
              </w:rPr>
              <w:t>四川省邛崃监狱罪犯清洁用品采购</w:t>
            </w:r>
          </w:p>
          <w:p>
            <w:pPr>
              <w:rPr>
                <w:rFonts w:hint="eastAsia" w:ascii="宋体" w:hAnsi="宋体" w:eastAsia="宋体" w:cs="宋体"/>
                <w:sz w:val="24"/>
                <w:szCs w:val="24"/>
                <w:lang w:val="fr-FR"/>
              </w:rPr>
            </w:pPr>
          </w:p>
        </w:tc>
        <w:tc>
          <w:tcPr>
            <w:tcW w:w="3198" w:type="dxa"/>
          </w:tcPr>
          <w:p>
            <w:pPr>
              <w:rPr>
                <w:rFonts w:hint="eastAsia" w:ascii="宋体" w:hAnsi="宋体" w:eastAsia="宋体" w:cs="宋体"/>
                <w:sz w:val="24"/>
                <w:szCs w:val="24"/>
                <w:lang w:val="fr-FR"/>
              </w:rPr>
            </w:pPr>
          </w:p>
        </w:tc>
      </w:tr>
    </w:tbl>
    <w:p>
      <w:pPr>
        <w:rPr>
          <w:rFonts w:hint="eastAsia" w:ascii="宋体" w:hAnsi="宋体" w:eastAsia="宋体" w:cs="宋体"/>
        </w:rPr>
      </w:pPr>
      <w:r>
        <w:rPr>
          <w:rFonts w:hint="eastAsia" w:ascii="宋体" w:hAnsi="宋体" w:eastAsia="宋体" w:cs="宋体"/>
        </w:rPr>
        <w:t>说明：（1）报价应包含货物及运输安装调试等费用（含税）；</w:t>
      </w:r>
    </w:p>
    <w:p>
      <w:pPr>
        <w:ind w:firstLine="700" w:firstLineChars="250"/>
        <w:rPr>
          <w:rFonts w:hint="eastAsia" w:ascii="宋体" w:hAnsi="宋体" w:eastAsia="宋体" w:cs="宋体"/>
        </w:rPr>
      </w:pPr>
      <w:r>
        <w:rPr>
          <w:rFonts w:hint="eastAsia" w:ascii="宋体" w:hAnsi="宋体" w:eastAsia="宋体" w:cs="宋体"/>
        </w:rPr>
        <w:t>（2）报价有效期为提交报价文件截止日期起30天。</w:t>
      </w:r>
    </w:p>
    <w:p>
      <w:pPr>
        <w:ind w:firstLine="1680" w:firstLineChars="600"/>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u w:val="single"/>
        </w:rPr>
        <w:t xml:space="preserve">                    </w:t>
      </w:r>
      <w:r>
        <w:rPr>
          <w:rFonts w:hint="eastAsia" w:ascii="宋体" w:hAnsi="宋体" w:eastAsia="宋体" w:cs="宋体"/>
        </w:rPr>
        <w:t>（加盖公章）</w:t>
      </w:r>
    </w:p>
    <w:p>
      <w:pPr>
        <w:ind w:firstLine="1680" w:firstLineChars="600"/>
        <w:rPr>
          <w:rFonts w:hint="eastAsia" w:ascii="宋体" w:hAnsi="宋体" w:eastAsia="宋体" w:cs="宋体"/>
        </w:rPr>
      </w:pPr>
      <w:r>
        <w:rPr>
          <w:rFonts w:hint="eastAsia" w:ascii="宋体" w:hAnsi="宋体" w:eastAsia="宋体" w:cs="宋体"/>
        </w:rPr>
        <w:t>法定代表人或代理人：</w:t>
      </w:r>
      <w:r>
        <w:rPr>
          <w:rFonts w:hint="eastAsia" w:ascii="宋体" w:hAnsi="宋体" w:eastAsia="宋体" w:cs="宋体"/>
          <w:u w:val="single"/>
        </w:rPr>
        <w:t xml:space="preserve">                </w:t>
      </w:r>
      <w:r>
        <w:rPr>
          <w:rFonts w:hint="eastAsia" w:ascii="宋体" w:hAnsi="宋体" w:eastAsia="宋体" w:cs="宋体"/>
        </w:rPr>
        <w:t>（签字）</w:t>
      </w:r>
    </w:p>
    <w:p>
      <w:pPr>
        <w:ind w:firstLine="560" w:firstLineChars="200"/>
        <w:rPr>
          <w:rFonts w:hint="eastAsia" w:ascii="宋体" w:hAnsi="宋体" w:eastAsia="宋体" w:cs="宋体"/>
        </w:rPr>
      </w:pPr>
    </w:p>
    <w:p>
      <w:pPr>
        <w:ind w:firstLine="2940" w:firstLineChars="105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spacing w:line="400" w:lineRule="exact"/>
        <w:rPr>
          <w:rFonts w:hint="eastAsia" w:ascii="宋体" w:hAnsi="宋体" w:eastAsia="宋体" w:cs="宋体"/>
          <w:sz w:val="24"/>
        </w:rPr>
      </w:pPr>
      <w:r>
        <w:rPr>
          <w:rFonts w:hint="eastAsia" w:ascii="宋体" w:hAnsi="宋体" w:eastAsia="宋体" w:cs="宋体"/>
          <w:sz w:val="24"/>
        </w:rPr>
        <w:t>注：若报价大小写不同以大写为准。</w:t>
      </w:r>
    </w:p>
    <w:p>
      <w:pPr>
        <w:spacing w:line="480" w:lineRule="exact"/>
        <w:rPr>
          <w:rFonts w:hint="eastAsia" w:ascii="宋体" w:hAnsi="宋体" w:eastAsia="宋体" w:cs="宋体"/>
          <w:sz w:val="24"/>
        </w:rPr>
      </w:pPr>
    </w:p>
    <w:p>
      <w:pPr>
        <w:numPr>
          <w:ilvl w:val="0"/>
          <w:numId w:val="0"/>
        </w:numPr>
        <w:spacing w:line="400" w:lineRule="exact"/>
        <w:rPr>
          <w:rFonts w:hint="eastAsia" w:ascii="宋体" w:hAnsi="宋体" w:eastAsia="宋体" w:cs="宋体"/>
          <w:b/>
          <w:sz w:val="30"/>
          <w:szCs w:val="30"/>
        </w:rPr>
      </w:pPr>
      <w:bookmarkStart w:id="10" w:name="_Toc227144303"/>
    </w:p>
    <w:p>
      <w:pPr>
        <w:numPr>
          <w:ilvl w:val="0"/>
          <w:numId w:val="0"/>
        </w:numPr>
        <w:spacing w:line="400" w:lineRule="exact"/>
        <w:rPr>
          <w:rFonts w:hint="eastAsia" w:ascii="宋体" w:hAnsi="宋体" w:eastAsia="宋体" w:cs="宋体"/>
          <w:b/>
          <w:sz w:val="30"/>
          <w:szCs w:val="30"/>
        </w:rPr>
      </w:pPr>
    </w:p>
    <w:p>
      <w:pPr>
        <w:numPr>
          <w:ilvl w:val="0"/>
          <w:numId w:val="0"/>
        </w:numPr>
        <w:spacing w:line="400" w:lineRule="exact"/>
        <w:rPr>
          <w:rFonts w:hint="eastAsia" w:ascii="宋体" w:hAnsi="宋体" w:eastAsia="宋体" w:cs="宋体"/>
          <w:b/>
          <w:sz w:val="30"/>
          <w:szCs w:val="30"/>
        </w:rPr>
      </w:pPr>
    </w:p>
    <w:p>
      <w:pPr>
        <w:numPr>
          <w:ilvl w:val="0"/>
          <w:numId w:val="0"/>
        </w:numPr>
        <w:spacing w:line="400" w:lineRule="exact"/>
        <w:rPr>
          <w:rFonts w:hint="eastAsia" w:ascii="宋体" w:hAnsi="宋体" w:eastAsia="宋体" w:cs="宋体"/>
          <w:b/>
          <w:sz w:val="30"/>
          <w:szCs w:val="30"/>
        </w:rPr>
      </w:pPr>
    </w:p>
    <w:p>
      <w:pPr>
        <w:pStyle w:val="3"/>
        <w:jc w:val="both"/>
        <w:rPr>
          <w:rFonts w:hint="eastAsia" w:ascii="宋体" w:hAnsi="宋体" w:eastAsia="宋体" w:cs="宋体"/>
        </w:rPr>
      </w:pPr>
    </w:p>
    <w:p>
      <w:pPr>
        <w:numPr>
          <w:ilvl w:val="0"/>
          <w:numId w:val="0"/>
        </w:numPr>
        <w:spacing w:line="400" w:lineRule="exact"/>
        <w:rPr>
          <w:rFonts w:hint="eastAsia" w:ascii="宋体" w:hAnsi="宋体" w:eastAsia="宋体" w:cs="宋体"/>
          <w:b/>
          <w:sz w:val="30"/>
          <w:szCs w:val="30"/>
        </w:rPr>
      </w:pPr>
    </w:p>
    <w:p>
      <w:pPr>
        <w:numPr>
          <w:ilvl w:val="0"/>
          <w:numId w:val="0"/>
        </w:numPr>
        <w:spacing w:line="400" w:lineRule="exact"/>
        <w:rPr>
          <w:rFonts w:hint="eastAsia" w:ascii="宋体" w:hAnsi="宋体" w:eastAsia="宋体" w:cs="宋体"/>
          <w:b/>
          <w:sz w:val="30"/>
          <w:szCs w:val="30"/>
        </w:rPr>
      </w:pPr>
    </w:p>
    <w:p>
      <w:pPr>
        <w:numPr>
          <w:ilvl w:val="0"/>
          <w:numId w:val="1"/>
        </w:numPr>
        <w:spacing w:line="400" w:lineRule="exact"/>
        <w:rPr>
          <w:rFonts w:hint="eastAsia" w:ascii="宋体" w:hAnsi="宋体" w:eastAsia="宋体" w:cs="宋体"/>
          <w:b/>
          <w:sz w:val="30"/>
          <w:szCs w:val="30"/>
        </w:rPr>
      </w:pPr>
      <w:r>
        <w:rPr>
          <w:rFonts w:hint="eastAsia" w:ascii="宋体" w:hAnsi="宋体" w:eastAsia="宋体" w:cs="宋体"/>
          <w:b/>
          <w:sz w:val="30"/>
          <w:szCs w:val="30"/>
        </w:rPr>
        <w:t>技术</w:t>
      </w:r>
      <w:r>
        <w:rPr>
          <w:rFonts w:hint="eastAsia" w:ascii="宋体" w:hAnsi="宋体" w:eastAsia="宋体" w:cs="宋体"/>
          <w:b/>
          <w:sz w:val="30"/>
          <w:szCs w:val="30"/>
          <w:lang w:eastAsia="zh-CN"/>
        </w:rPr>
        <w:t>、服务、商务及其他</w:t>
      </w:r>
      <w:r>
        <w:rPr>
          <w:rFonts w:hint="eastAsia" w:ascii="宋体" w:hAnsi="宋体" w:eastAsia="宋体" w:cs="宋体"/>
          <w:b/>
          <w:sz w:val="30"/>
          <w:szCs w:val="30"/>
        </w:rPr>
        <w:t>要求</w:t>
      </w:r>
    </w:p>
    <w:p>
      <w:pPr>
        <w:numPr>
          <w:ilvl w:val="0"/>
          <w:numId w:val="0"/>
        </w:numPr>
        <w:spacing w:line="400" w:lineRule="exact"/>
        <w:rPr>
          <w:rFonts w:hint="eastAsia" w:ascii="宋体" w:hAnsi="宋体" w:eastAsia="宋体" w:cs="宋体"/>
          <w:b/>
          <w:sz w:val="32"/>
          <w:szCs w:val="32"/>
          <w:lang w:eastAsia="zh-CN"/>
        </w:rPr>
      </w:pPr>
      <w:r>
        <w:rPr>
          <w:rFonts w:hint="eastAsia" w:ascii="宋体" w:hAnsi="宋体" w:eastAsia="宋体" w:cs="宋体"/>
          <w:b/>
          <w:sz w:val="32"/>
          <w:szCs w:val="32"/>
          <w:lang w:eastAsia="zh-CN"/>
        </w:rPr>
        <w:t>一、项目采购清单</w:t>
      </w:r>
    </w:p>
    <w:p>
      <w:pPr>
        <w:pStyle w:val="2"/>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w:t>
      </w:r>
      <w:r>
        <w:rPr>
          <w:rFonts w:hint="eastAsia" w:ascii="宋体" w:hAnsi="宋体" w:cs="宋体"/>
          <w:b/>
          <w:bCs/>
          <w:sz w:val="32"/>
          <w:szCs w:val="32"/>
          <w:lang w:val="en-US" w:eastAsia="zh-CN"/>
        </w:rPr>
        <w:t>5</w:t>
      </w:r>
      <w:r>
        <w:rPr>
          <w:rFonts w:hint="eastAsia" w:ascii="宋体" w:hAnsi="宋体" w:eastAsia="宋体" w:cs="宋体"/>
          <w:b/>
          <w:bCs/>
          <w:sz w:val="32"/>
          <w:szCs w:val="32"/>
          <w:lang w:val="en-US" w:eastAsia="zh-CN"/>
        </w:rPr>
        <w:t>年罪犯清洁用品采购清单（详见附件）</w:t>
      </w:r>
    </w:p>
    <w:p>
      <w:pPr>
        <w:pStyle w:val="3"/>
        <w:jc w:val="left"/>
        <w:rPr>
          <w:rFonts w:hint="eastAsia" w:ascii="宋体" w:hAnsi="宋体" w:eastAsia="宋体" w:cs="宋体"/>
          <w:b w:val="0"/>
          <w:bCs w:val="0"/>
          <w:sz w:val="21"/>
          <w:szCs w:val="21"/>
          <w:lang w:val="en-US" w:eastAsia="zh-CN"/>
        </w:rPr>
      </w:pPr>
    </w:p>
    <w:p>
      <w:pPr>
        <w:numPr>
          <w:ilvl w:val="0"/>
          <w:numId w:val="2"/>
        </w:numPr>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本采购清单所列数量为计划采购数量，据实结算；</w:t>
      </w:r>
    </w:p>
    <w:p>
      <w:pPr>
        <w:numPr>
          <w:ilvl w:val="0"/>
          <w:numId w:val="2"/>
        </w:numPr>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供应商所投产品应为质量合格的合法销售全新产品；</w:t>
      </w:r>
    </w:p>
    <w:p>
      <w:pPr>
        <w:pStyle w:val="2"/>
        <w:numPr>
          <w:ilvl w:val="0"/>
          <w:numId w:val="2"/>
        </w:numPr>
        <w:ind w:left="0" w:leftChars="0" w:firstLine="0" w:firstLineChars="0"/>
        <w:rPr>
          <w:rFonts w:hint="eastAsia" w:ascii="宋体" w:hAnsi="宋体" w:eastAsia="宋体" w:cs="宋体"/>
          <w:lang w:val="en-US" w:eastAsia="zh-CN"/>
        </w:rPr>
      </w:pPr>
      <w:r>
        <w:rPr>
          <w:rFonts w:hint="eastAsia" w:ascii="宋体" w:hAnsi="宋体" w:eastAsia="宋体" w:cs="宋体"/>
          <w:color w:val="000000" w:themeColor="text1"/>
          <w:lang w:val="en-US" w:eastAsia="zh-CN"/>
          <w14:textFill>
            <w14:solidFill>
              <w14:schemeClr w14:val="tx1"/>
            </w14:solidFill>
          </w14:textFill>
        </w:rPr>
        <w:t>中选供应商根据实际需要每两月送货一次。特殊品种可能为临时采购（需在48小时内送达）。</w:t>
      </w:r>
    </w:p>
    <w:p>
      <w:pPr>
        <w:numPr>
          <w:ilvl w:val="0"/>
          <w:numId w:val="2"/>
        </w:numPr>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供应商提供的所有材料必须真实有效，一经查处有欺诈或虚假响应行为，已成交的取消成交资格，情节严重的将列入不良行为记录并追究法律责任。</w:t>
      </w:r>
    </w:p>
    <w:p>
      <w:pPr>
        <w:numPr>
          <w:ilvl w:val="0"/>
          <w:numId w:val="0"/>
        </w:num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二、技术、服务要求</w:t>
      </w:r>
    </w:p>
    <w:p>
      <w:pPr>
        <w:numPr>
          <w:ilvl w:val="0"/>
          <w:numId w:val="3"/>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国家或行业主管部门对供应商和产品的技术标准、质量标准等有强制性规定的，必须符合其要求。</w:t>
      </w:r>
    </w:p>
    <w:p>
      <w:pPr>
        <w:numPr>
          <w:ilvl w:val="0"/>
          <w:numId w:val="3"/>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报价产品必须符合或优于国家（行业）标准、地方标准、或者其他标准、规范要求。</w:t>
      </w:r>
    </w:p>
    <w:p>
      <w:pPr>
        <w:numPr>
          <w:ilvl w:val="0"/>
          <w:numId w:val="3"/>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供应商所提供的货物开箱后，发现有任何问题（包括外观损伤），必须以使用方能接受的方式加以解决。</w:t>
      </w:r>
    </w:p>
    <w:p>
      <w:pPr>
        <w:numPr>
          <w:ilvl w:val="0"/>
          <w:numId w:val="0"/>
        </w:numPr>
        <w:ind w:leftChars="0"/>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三、商务要求</w:t>
      </w:r>
    </w:p>
    <w:p>
      <w:pPr>
        <w:numPr>
          <w:ilvl w:val="0"/>
          <w:numId w:val="0"/>
        </w:numPr>
        <w:rPr>
          <w:rFonts w:hint="eastAsia" w:ascii="宋体" w:hAnsi="宋体" w:eastAsia="宋体" w:cs="宋体"/>
          <w:color w:val="FF0000"/>
          <w:lang w:val="en-US" w:eastAsia="zh-CN"/>
        </w:rPr>
      </w:pPr>
      <w:r>
        <w:rPr>
          <w:rFonts w:hint="eastAsia" w:ascii="宋体" w:hAnsi="宋体" w:eastAsia="宋体" w:cs="宋体"/>
          <w:color w:val="FF0000"/>
          <w:lang w:val="en-US" w:eastAsia="zh-CN"/>
        </w:rPr>
        <w:t>1、交付时间：根据实际需要每两个月送货1次，特殊品种可能为临时采购（需在48小时内送达）；</w:t>
      </w:r>
    </w:p>
    <w:p>
      <w:pPr>
        <w:numPr>
          <w:ilvl w:val="0"/>
          <w:numId w:val="0"/>
        </w:numPr>
        <w:rPr>
          <w:rFonts w:hint="eastAsia" w:ascii="宋体" w:hAnsi="宋体" w:eastAsia="宋体" w:cs="宋体"/>
          <w:color w:val="FF0000"/>
          <w:lang w:val="en-US" w:eastAsia="zh-CN"/>
        </w:rPr>
      </w:pPr>
      <w:r>
        <w:rPr>
          <w:rFonts w:hint="eastAsia" w:ascii="宋体" w:hAnsi="宋体" w:eastAsia="宋体" w:cs="宋体"/>
          <w:color w:val="FF0000"/>
          <w:lang w:val="en-US" w:eastAsia="zh-CN"/>
        </w:rPr>
        <w:t>2、支付方式：按送货批次结账，中选供应商需提供每批次送货清单和增值税普通发票；</w:t>
      </w:r>
    </w:p>
    <w:p>
      <w:pPr>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4、验收标准：符合国家、行业标准、四川省地方标准规定的验收标准。</w:t>
      </w:r>
    </w:p>
    <w:p>
      <w:pPr>
        <w:pStyle w:val="2"/>
        <w:rPr>
          <w:rFonts w:hint="eastAsia" w:ascii="宋体" w:hAnsi="宋体" w:eastAsia="宋体" w:cs="宋体"/>
          <w:b/>
          <w:bCs/>
          <w:sz w:val="32"/>
          <w:szCs w:val="32"/>
          <w:lang w:val="en-US" w:eastAsia="zh-CN"/>
        </w:rPr>
      </w:pPr>
      <w:r>
        <w:rPr>
          <w:rFonts w:hint="eastAsia" w:ascii="宋体" w:hAnsi="宋体" w:eastAsia="宋体" w:cs="宋体"/>
          <w:b/>
          <w:bCs/>
          <w:color w:val="000000" w:themeColor="text1"/>
          <w:sz w:val="32"/>
          <w:szCs w:val="32"/>
          <w:lang w:val="en-US" w:eastAsia="zh-CN"/>
          <w14:textFill>
            <w14:solidFill>
              <w14:schemeClr w14:val="tx1"/>
            </w14:solidFill>
          </w14:textFill>
        </w:rPr>
        <w:t>四、未尽事宜合同约定。</w:t>
      </w:r>
    </w:p>
    <w:p>
      <w:pPr>
        <w:pStyle w:val="2"/>
        <w:rPr>
          <w:rFonts w:hint="eastAsia" w:ascii="宋体" w:hAnsi="宋体" w:eastAsia="宋体" w:cs="宋体"/>
          <w:color w:val="000000" w:themeColor="text1"/>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p>
      <w:pPr>
        <w:numPr>
          <w:ilvl w:val="0"/>
          <w:numId w:val="0"/>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p>
    <w:bookmarkEnd w:id="10"/>
    <w:p>
      <w:pPr>
        <w:numPr>
          <w:ilvl w:val="0"/>
          <w:numId w:val="4"/>
        </w:numPr>
        <w:spacing w:line="400" w:lineRule="exact"/>
        <w:rPr>
          <w:rFonts w:hint="eastAsia" w:ascii="宋体" w:hAnsi="宋体" w:eastAsia="宋体" w:cs="宋体"/>
          <w:b/>
          <w:color w:val="000000" w:themeColor="text1"/>
          <w:sz w:val="44"/>
          <w:szCs w:val="44"/>
          <w:lang w:val="en-US" w:eastAsia="zh-CN"/>
          <w14:textFill>
            <w14:solidFill>
              <w14:schemeClr w14:val="tx1"/>
            </w14:solidFill>
          </w14:textFill>
        </w:rPr>
      </w:pPr>
      <w:r>
        <w:rPr>
          <w:rFonts w:hint="eastAsia" w:ascii="宋体" w:hAnsi="宋体" w:eastAsia="宋体" w:cs="宋体"/>
          <w:b/>
          <w:color w:val="000000" w:themeColor="text1"/>
          <w:sz w:val="44"/>
          <w:szCs w:val="44"/>
          <w:lang w:val="en-US" w:eastAsia="zh-CN"/>
          <w14:textFill>
            <w14:solidFill>
              <w14:schemeClr w14:val="tx1"/>
            </w14:solidFill>
          </w14:textFill>
        </w:rPr>
        <w:t>响应文件格式</w:t>
      </w:r>
    </w:p>
    <w:p>
      <w:pPr>
        <w:pStyle w:val="2"/>
        <w:rPr>
          <w:rFonts w:hint="eastAsia"/>
          <w:lang w:val="en-US" w:eastAsia="zh-CN"/>
        </w:rPr>
      </w:pPr>
    </w:p>
    <w:p>
      <w:pPr>
        <w:numPr>
          <w:ilvl w:val="0"/>
          <w:numId w:val="0"/>
        </w:numPr>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一</w:t>
      </w:r>
      <w:r>
        <w:rPr>
          <w:rFonts w:hint="eastAsia" w:ascii="宋体" w:hAnsi="宋体" w:eastAsia="宋体" w:cs="宋体"/>
          <w:color w:val="000000" w:themeColor="text1"/>
          <w14:textFill>
            <w14:solidFill>
              <w14:schemeClr w14:val="tx1"/>
            </w14:solidFill>
          </w14:textFill>
        </w:rPr>
        <w:t>、法定代表人/单位负责人身份证明书（</w:t>
      </w:r>
      <w:r>
        <w:rPr>
          <w:rFonts w:hint="eastAsia" w:ascii="宋体" w:hAnsi="宋体" w:eastAsia="宋体" w:cs="宋体"/>
          <w:color w:val="000000" w:themeColor="text1"/>
          <w:lang w:val="en-US"/>
          <w14:textFill>
            <w14:solidFill>
              <w14:schemeClr w14:val="tx1"/>
            </w14:solidFill>
          </w14:textFill>
        </w:rPr>
        <w:t>实质性要求</w:t>
      </w:r>
      <w:r>
        <w:rPr>
          <w:rFonts w:hint="eastAsia" w:ascii="宋体" w:hAnsi="宋体" w:eastAsia="宋体" w:cs="宋体"/>
          <w:color w:val="000000" w:themeColor="text1"/>
          <w14:textFill>
            <w14:solidFill>
              <w14:schemeClr w14:val="tx1"/>
            </w14:solidFill>
          </w14:textFill>
        </w:rPr>
        <w:t>）</w:t>
      </w:r>
    </w:p>
    <w:p>
      <w:pPr>
        <w:snapToGrid w:val="0"/>
        <w:spacing w:line="312" w:lineRule="auto"/>
        <w:rPr>
          <w:rFonts w:hint="eastAsia" w:ascii="宋体" w:hAnsi="宋体" w:eastAsia="宋体" w:cs="宋体"/>
          <w:color w:val="000000" w:themeColor="text1"/>
          <w:sz w:val="24"/>
          <w14:textFill>
            <w14:solidFill>
              <w14:schemeClr w14:val="tx1"/>
            </w14:solidFill>
          </w14:textFill>
        </w:rPr>
      </w:pPr>
    </w:p>
    <w:p>
      <w:pPr>
        <w:snapToGrid w:val="0"/>
        <w:spacing w:line="312"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四川省邛崃监狱</w:t>
      </w:r>
      <w:r>
        <w:rPr>
          <w:rFonts w:hint="eastAsia" w:ascii="宋体" w:hAnsi="宋体" w:eastAsia="宋体" w:cs="宋体"/>
          <w:color w:val="000000" w:themeColor="text1"/>
          <w:sz w:val="24"/>
          <w14:textFill>
            <w14:solidFill>
              <w14:schemeClr w14:val="tx1"/>
            </w14:solidFill>
          </w14:textFill>
        </w:rPr>
        <w:t>：</w:t>
      </w:r>
    </w:p>
    <w:p>
      <w:pPr>
        <w:snapToGrid w:val="0"/>
        <w:spacing w:line="312" w:lineRule="auto"/>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12" w:lineRule="auto"/>
        <w:ind w:firstLine="573"/>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u w:val="single"/>
          <w:lang w:val="zh-CN"/>
          <w14:textFill>
            <w14:solidFill>
              <w14:schemeClr w14:val="tx1"/>
            </w14:solidFill>
          </w14:textFill>
        </w:rPr>
        <w:t>（法定代表人/单位负责人姓名）</w:t>
      </w:r>
      <w:r>
        <w:rPr>
          <w:rFonts w:hint="eastAsia" w:ascii="宋体" w:hAnsi="宋体" w:eastAsia="宋体" w:cs="宋体"/>
          <w:color w:val="000000" w:themeColor="text1"/>
          <w:sz w:val="24"/>
          <w:lang w:val="zh-CN"/>
          <w14:textFill>
            <w14:solidFill>
              <w14:schemeClr w14:val="tx1"/>
            </w14:solidFill>
          </w14:textFill>
        </w:rPr>
        <w:t>在</w:t>
      </w:r>
      <w:r>
        <w:rPr>
          <w:rFonts w:hint="eastAsia" w:ascii="宋体" w:hAnsi="宋体" w:eastAsia="宋体" w:cs="宋体"/>
          <w:color w:val="000000" w:themeColor="text1"/>
          <w:sz w:val="24"/>
          <w:u w:val="single"/>
          <w:lang w:val="zh-CN"/>
          <w14:textFill>
            <w14:solidFill>
              <w14:schemeClr w14:val="tx1"/>
            </w14:solidFill>
          </w14:textFill>
        </w:rPr>
        <w:t>（供应商名称）</w:t>
      </w:r>
      <w:r>
        <w:rPr>
          <w:rFonts w:hint="eastAsia" w:ascii="宋体" w:hAnsi="宋体" w:eastAsia="宋体" w:cs="宋体"/>
          <w:color w:val="000000" w:themeColor="text1"/>
          <w:sz w:val="24"/>
          <w:lang w:val="zh-CN"/>
          <w14:textFill>
            <w14:solidFill>
              <w14:schemeClr w14:val="tx1"/>
            </w14:solidFill>
          </w14:textFill>
        </w:rPr>
        <w:t>处任</w:t>
      </w:r>
      <w:r>
        <w:rPr>
          <w:rFonts w:hint="eastAsia" w:ascii="宋体" w:hAnsi="宋体" w:eastAsia="宋体" w:cs="宋体"/>
          <w:color w:val="000000" w:themeColor="text1"/>
          <w:sz w:val="24"/>
          <w:u w:val="single"/>
          <w:lang w:val="zh-CN"/>
          <w14:textFill>
            <w14:solidFill>
              <w14:schemeClr w14:val="tx1"/>
            </w14:solidFill>
          </w14:textFill>
        </w:rPr>
        <w:t>（职务名称）</w:t>
      </w:r>
      <w:r>
        <w:rPr>
          <w:rFonts w:hint="eastAsia" w:ascii="宋体" w:hAnsi="宋体" w:eastAsia="宋体" w:cs="宋体"/>
          <w:color w:val="000000" w:themeColor="text1"/>
          <w:sz w:val="24"/>
          <w:lang w:val="zh-CN"/>
          <w14:textFill>
            <w14:solidFill>
              <w14:schemeClr w14:val="tx1"/>
            </w14:solidFill>
          </w14:textFill>
        </w:rPr>
        <w:t>职务，是</w:t>
      </w:r>
      <w:r>
        <w:rPr>
          <w:rFonts w:hint="eastAsia" w:ascii="宋体" w:hAnsi="宋体" w:eastAsia="宋体" w:cs="宋体"/>
          <w:color w:val="000000" w:themeColor="text1"/>
          <w:sz w:val="24"/>
          <w:u w:val="single"/>
          <w:lang w:val="zh-CN"/>
          <w14:textFill>
            <w14:solidFill>
              <w14:schemeClr w14:val="tx1"/>
            </w14:solidFill>
          </w14:textFill>
        </w:rPr>
        <w:t>（供应商名称）</w:t>
      </w:r>
      <w:r>
        <w:rPr>
          <w:rFonts w:hint="eastAsia" w:ascii="宋体" w:hAnsi="宋体" w:eastAsia="宋体" w:cs="宋体"/>
          <w:color w:val="000000" w:themeColor="text1"/>
          <w:sz w:val="24"/>
          <w:lang w:val="zh-CN"/>
          <w14:textFill>
            <w14:solidFill>
              <w14:schemeClr w14:val="tx1"/>
            </w14:solidFill>
          </w14:textFill>
        </w:rPr>
        <w:t>的法定代表人</w:t>
      </w:r>
      <w:r>
        <w:rPr>
          <w:rFonts w:hint="eastAsia" w:ascii="宋体" w:hAnsi="宋体" w:eastAsia="宋体" w:cs="宋体"/>
          <w:color w:val="000000" w:themeColor="text1"/>
          <w:sz w:val="24"/>
          <w14:textFill>
            <w14:solidFill>
              <w14:schemeClr w14:val="tx1"/>
            </w14:solidFill>
          </w14:textFill>
        </w:rPr>
        <w:t>/单位负责人</w:t>
      </w:r>
      <w:r>
        <w:rPr>
          <w:rFonts w:hint="eastAsia" w:ascii="宋体" w:hAnsi="宋体" w:eastAsia="宋体" w:cs="宋体"/>
          <w:color w:val="000000" w:themeColor="text1"/>
          <w:sz w:val="24"/>
          <w:lang w:val="zh-CN"/>
          <w14:textFill>
            <w14:solidFill>
              <w14:schemeClr w14:val="tx1"/>
            </w14:solidFill>
          </w14:textFill>
        </w:rPr>
        <w:t>。</w:t>
      </w:r>
    </w:p>
    <w:p>
      <w:pPr>
        <w:tabs>
          <w:tab w:val="left" w:pos="6300"/>
        </w:tabs>
        <w:snapToGrid w:val="0"/>
        <w:spacing w:line="312" w:lineRule="auto"/>
        <w:ind w:firstLine="573"/>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特此证明。</w:t>
      </w:r>
    </w:p>
    <w:p>
      <w:pPr>
        <w:tabs>
          <w:tab w:val="left" w:pos="6300"/>
        </w:tabs>
        <w:snapToGrid w:val="0"/>
        <w:spacing w:line="312" w:lineRule="auto"/>
        <w:ind w:firstLine="573"/>
        <w:rPr>
          <w:rFonts w:hint="eastAsia" w:ascii="宋体" w:hAnsi="宋体" w:eastAsia="宋体" w:cs="宋体"/>
          <w:color w:val="000000" w:themeColor="text1"/>
          <w:sz w:val="24"/>
          <w:lang w:val="zh-CN"/>
          <w14:textFill>
            <w14:solidFill>
              <w14:schemeClr w14:val="tx1"/>
            </w14:solidFill>
          </w14:textFill>
        </w:rPr>
      </w:pPr>
    </w:p>
    <w:p>
      <w:pPr>
        <w:snapToGrid w:val="0"/>
        <w:spacing w:line="312" w:lineRule="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供应商名称：</w:t>
      </w:r>
      <w:r>
        <w:rPr>
          <w:rFonts w:hint="eastAsia" w:ascii="宋体" w:hAnsi="宋体" w:eastAsia="宋体" w:cs="宋体"/>
          <w:color w:val="000000" w:themeColor="text1"/>
          <w:sz w:val="24"/>
          <w:u w:val="single"/>
          <w:lang w:val="zh-CN"/>
          <w14:textFill>
            <w14:solidFill>
              <w14:schemeClr w14:val="tx1"/>
            </w14:solidFill>
          </w14:textFill>
        </w:rPr>
        <w:tab/>
      </w:r>
      <w:r>
        <w:rPr>
          <w:rFonts w:hint="eastAsia" w:ascii="宋体" w:hAnsi="宋体" w:eastAsia="宋体" w:cs="宋体"/>
          <w:color w:val="000000" w:themeColor="text1"/>
          <w:sz w:val="24"/>
          <w:u w:val="single"/>
          <w:lang w:val="zh-CN"/>
          <w14:textFill>
            <w14:solidFill>
              <w14:schemeClr w14:val="tx1"/>
            </w14:solidFill>
          </w14:textFill>
        </w:rPr>
        <w:tab/>
      </w:r>
      <w:r>
        <w:rPr>
          <w:rFonts w:hint="eastAsia" w:ascii="宋体" w:hAnsi="宋体" w:eastAsia="宋体" w:cs="宋体"/>
          <w:color w:val="000000" w:themeColor="text1"/>
          <w:sz w:val="24"/>
          <w:u w:val="single"/>
          <w:lang w:val="zh-CN"/>
          <w14:textFill>
            <w14:solidFill>
              <w14:schemeClr w14:val="tx1"/>
            </w14:solidFill>
          </w14:textFill>
        </w:rPr>
        <w:tab/>
      </w:r>
      <w:r>
        <w:rPr>
          <w:rFonts w:hint="eastAsia" w:ascii="宋体" w:hAnsi="宋体" w:eastAsia="宋体" w:cs="宋体"/>
          <w:color w:val="000000" w:themeColor="text1"/>
          <w:sz w:val="24"/>
          <w:u w:val="single"/>
          <w:lang w:val="zh-CN"/>
          <w14:textFill>
            <w14:solidFill>
              <w14:schemeClr w14:val="tx1"/>
            </w14:solidFill>
          </w14:textFill>
        </w:rPr>
        <w:tab/>
      </w:r>
      <w:r>
        <w:rPr>
          <w:rFonts w:hint="eastAsia" w:ascii="宋体" w:hAnsi="宋体" w:eastAsia="宋体" w:cs="宋体"/>
          <w:color w:val="000000" w:themeColor="text1"/>
          <w:sz w:val="24"/>
          <w:u w:val="single"/>
          <w:lang w:val="zh-CN"/>
          <w14:textFill>
            <w14:solidFill>
              <w14:schemeClr w14:val="tx1"/>
            </w14:solidFill>
          </w14:textFill>
        </w:rPr>
        <w:tab/>
      </w:r>
      <w:r>
        <w:rPr>
          <w:rFonts w:hint="eastAsia" w:ascii="宋体" w:hAnsi="宋体" w:eastAsia="宋体" w:cs="宋体"/>
          <w:color w:val="000000" w:themeColor="text1"/>
          <w:sz w:val="24"/>
          <w:lang w:val="zh-CN"/>
          <w14:textFill>
            <w14:solidFill>
              <w14:schemeClr w14:val="tx1"/>
            </w14:solidFill>
          </w14:textFill>
        </w:rPr>
        <w:t>（加盖公章）</w:t>
      </w:r>
    </w:p>
    <w:p>
      <w:pPr>
        <w:snapToGrid w:val="0"/>
        <w:spacing w:line="312" w:lineRule="auto"/>
        <w:ind w:firstLine="475" w:firstLineChars="198"/>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日期：</w:t>
      </w:r>
    </w:p>
    <w:p>
      <w:pPr>
        <w:snapToGrid w:val="0"/>
        <w:spacing w:line="312" w:lineRule="auto"/>
        <w:ind w:firstLine="487" w:firstLineChars="202"/>
        <w:rPr>
          <w:rFonts w:hint="eastAsia" w:ascii="宋体" w:hAnsi="宋体" w:eastAsia="宋体" w:cs="宋体"/>
          <w:b/>
          <w:color w:val="000000" w:themeColor="text1"/>
          <w:sz w:val="24"/>
          <w:lang w:val="zh-CN"/>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注：上述证明文件在响应文件中须提供法定代表人</w:t>
      </w:r>
      <w:r>
        <w:rPr>
          <w:rFonts w:hint="eastAsia" w:ascii="宋体" w:hAnsi="宋体" w:eastAsia="宋体" w:cs="宋体"/>
          <w:b/>
          <w:color w:val="000000" w:themeColor="text1"/>
          <w:sz w:val="24"/>
          <w14:textFill>
            <w14:solidFill>
              <w14:schemeClr w14:val="tx1"/>
            </w14:solidFill>
          </w14:textFill>
        </w:rPr>
        <w:t>/单位负责人</w:t>
      </w:r>
      <w:r>
        <w:rPr>
          <w:rFonts w:hint="eastAsia" w:ascii="宋体" w:hAnsi="宋体" w:eastAsia="宋体" w:cs="宋体"/>
          <w:b/>
          <w:color w:val="000000" w:themeColor="text1"/>
          <w:sz w:val="24"/>
          <w:lang w:val="zh-CN"/>
          <w14:textFill>
            <w14:solidFill>
              <w14:schemeClr w14:val="tx1"/>
            </w14:solidFill>
          </w14:textFill>
        </w:rPr>
        <w:t>身份证复印件（身份证两面均应复印）或护照复印件（供应商的法定代表人</w:t>
      </w:r>
      <w:r>
        <w:rPr>
          <w:rFonts w:hint="eastAsia" w:ascii="宋体" w:hAnsi="宋体" w:eastAsia="宋体" w:cs="宋体"/>
          <w:b/>
          <w:color w:val="000000" w:themeColor="text1"/>
          <w:sz w:val="24"/>
          <w14:textFill>
            <w14:solidFill>
              <w14:schemeClr w14:val="tx1"/>
            </w14:solidFill>
          </w14:textFill>
        </w:rPr>
        <w:t>/单位负责人</w:t>
      </w:r>
      <w:r>
        <w:rPr>
          <w:rFonts w:hint="eastAsia" w:ascii="宋体" w:hAnsi="宋体" w:eastAsia="宋体" w:cs="宋体"/>
          <w:b/>
          <w:color w:val="000000" w:themeColor="text1"/>
          <w:sz w:val="24"/>
          <w:lang w:val="zh-CN"/>
          <w14:textFill>
            <w14:solidFill>
              <w14:schemeClr w14:val="tx1"/>
            </w14:solidFill>
          </w14:textFill>
        </w:rPr>
        <w:t>为外籍人士的，则提供护照复印件）。</w:t>
      </w:r>
    </w:p>
    <w:p>
      <w:pPr>
        <w:snapToGrid w:val="0"/>
        <w:spacing w:line="312" w:lineRule="auto"/>
        <w:rPr>
          <w:rFonts w:hint="eastAsia" w:ascii="宋体" w:hAnsi="宋体" w:eastAsia="宋体" w:cs="宋体"/>
          <w:color w:val="000000" w:themeColor="text1"/>
          <w14:textFill>
            <w14:solidFill>
              <w14:schemeClr w14:val="tx1"/>
            </w14:solidFill>
          </w14:textFill>
        </w:rPr>
      </w:pPr>
    </w:p>
    <w:p>
      <w:pPr>
        <w:snapToGrid w:val="0"/>
        <w:spacing w:line="312" w:lineRule="auto"/>
        <w:ind w:firstLine="235" w:firstLineChars="98"/>
        <w:rPr>
          <w:rFonts w:hint="eastAsia" w:ascii="宋体" w:hAnsi="宋体" w:eastAsia="宋体" w:cs="宋体"/>
          <w:color w:val="000000" w:themeColor="text1"/>
          <w:sz w:val="24"/>
          <w:lang w:val="zh-CN"/>
          <w14:textFill>
            <w14:solidFill>
              <w14:schemeClr w14:val="tx1"/>
            </w14:solidFill>
          </w14:textFill>
        </w:rPr>
      </w:pPr>
    </w:p>
    <w:p>
      <w:pPr>
        <w:snapToGrid w:val="0"/>
        <w:spacing w:line="312" w:lineRule="auto"/>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eastAsia="zh-CN"/>
          <w14:textFill>
            <w14:solidFill>
              <w14:schemeClr w14:val="tx1"/>
            </w14:solidFill>
          </w14:textFill>
        </w:rPr>
        <w:t>二</w:t>
      </w:r>
      <w:r>
        <w:rPr>
          <w:rFonts w:hint="eastAsia" w:ascii="宋体" w:hAnsi="宋体" w:eastAsia="宋体" w:cs="宋体"/>
          <w:b/>
          <w:color w:val="000000" w:themeColor="text1"/>
          <w:sz w:val="32"/>
          <w:szCs w:val="32"/>
          <w14:textFill>
            <w14:solidFill>
              <w14:schemeClr w14:val="tx1"/>
            </w14:solidFill>
          </w14:textFill>
        </w:rPr>
        <w:t>、法定代表人/单位负责人授权书（实质性要求）</w:t>
      </w:r>
    </w:p>
    <w:p>
      <w:pPr>
        <w:snapToGrid w:val="0"/>
        <w:spacing w:line="312" w:lineRule="auto"/>
        <w:rPr>
          <w:rFonts w:hint="eastAsia" w:ascii="宋体" w:hAnsi="宋体" w:eastAsia="宋体" w:cs="宋体"/>
          <w:color w:val="000000" w:themeColor="text1"/>
          <w:sz w:val="24"/>
          <w14:textFill>
            <w14:solidFill>
              <w14:schemeClr w14:val="tx1"/>
            </w14:solidFill>
          </w14:textFill>
        </w:rPr>
      </w:pPr>
    </w:p>
    <w:p>
      <w:pPr>
        <w:snapToGrid w:val="0"/>
        <w:spacing w:line="312"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四川省邛崃监狱</w:t>
      </w:r>
      <w:r>
        <w:rPr>
          <w:rFonts w:hint="eastAsia" w:ascii="宋体" w:hAnsi="宋体" w:eastAsia="宋体" w:cs="宋体"/>
          <w:color w:val="000000" w:themeColor="text1"/>
          <w:sz w:val="24"/>
          <w14:textFill>
            <w14:solidFill>
              <w14:schemeClr w14:val="tx1"/>
            </w14:solidFill>
          </w14:textFill>
        </w:rPr>
        <w:t>：</w:t>
      </w:r>
    </w:p>
    <w:p>
      <w:pPr>
        <w:snapToGrid w:val="0"/>
        <w:spacing w:line="312"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本授权声明：</w:t>
      </w:r>
      <w:r>
        <w:rPr>
          <w:rFonts w:hint="eastAsia" w:ascii="宋体" w:hAnsi="宋体" w:eastAsia="宋体" w:cs="宋体"/>
          <w:color w:val="000000" w:themeColor="text1"/>
          <w:sz w:val="24"/>
          <w:u w:val="single"/>
          <w14:textFill>
            <w14:solidFill>
              <w14:schemeClr w14:val="tx1"/>
            </w14:solidFill>
          </w14:textFill>
        </w:rPr>
        <w:t>（供应商全称）</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w:t>
      </w:r>
      <w:r>
        <w:rPr>
          <w:rFonts w:hint="eastAsia" w:ascii="宋体" w:hAnsi="宋体" w:eastAsia="宋体" w:cs="宋体"/>
          <w:color w:val="000000" w:themeColor="text1"/>
          <w:sz w:val="24"/>
          <w:u w:val="single"/>
          <w:lang w:val="zh-CN"/>
          <w14:textFill>
            <w14:solidFill>
              <w14:schemeClr w14:val="tx1"/>
            </w14:solidFill>
          </w14:textFill>
        </w:rPr>
        <w:t>法定代表人/单位负责人</w:t>
      </w:r>
      <w:r>
        <w:rPr>
          <w:rFonts w:hint="eastAsia" w:ascii="宋体" w:hAnsi="宋体" w:eastAsia="宋体" w:cs="宋体"/>
          <w:color w:val="000000" w:themeColor="text1"/>
          <w:sz w:val="24"/>
          <w:u w:val="single"/>
          <w14:textFill>
            <w14:solidFill>
              <w14:schemeClr w14:val="tx1"/>
            </w14:solidFill>
          </w14:textFill>
        </w:rPr>
        <w:t>姓名、职务）</w:t>
      </w:r>
      <w:r>
        <w:rPr>
          <w:rFonts w:hint="eastAsia" w:ascii="宋体" w:hAnsi="宋体" w:eastAsia="宋体" w:cs="宋体"/>
          <w:color w:val="000000" w:themeColor="text1"/>
          <w:sz w:val="24"/>
          <w14:textFill>
            <w14:solidFill>
              <w14:schemeClr w14:val="tx1"/>
            </w14:solidFill>
          </w14:textFill>
        </w:rPr>
        <w:t>授权</w:t>
      </w:r>
      <w:r>
        <w:rPr>
          <w:rFonts w:hint="eastAsia" w:ascii="宋体" w:hAnsi="宋体" w:eastAsia="宋体" w:cs="宋体"/>
          <w:color w:val="000000" w:themeColor="text1"/>
          <w:sz w:val="24"/>
          <w:u w:val="single"/>
          <w14:textFill>
            <w14:solidFill>
              <w14:schemeClr w14:val="tx1"/>
            </w14:solidFill>
          </w14:textFill>
        </w:rPr>
        <w:t xml:space="preserve"> (被授权人姓名、职务）</w:t>
      </w:r>
      <w:r>
        <w:rPr>
          <w:rFonts w:hint="eastAsia" w:ascii="宋体" w:hAnsi="宋体" w:eastAsia="宋体" w:cs="宋体"/>
          <w:color w:val="000000" w:themeColor="text1"/>
          <w:sz w:val="24"/>
          <w14:textFill>
            <w14:solidFill>
              <w14:schemeClr w14:val="tx1"/>
            </w14:solidFill>
          </w14:textFill>
        </w:rPr>
        <w:t>为我方参加</w:t>
      </w:r>
      <w:r>
        <w:rPr>
          <w:rFonts w:hint="eastAsia" w:ascii="宋体" w:hAnsi="宋体" w:eastAsia="宋体" w:cs="宋体"/>
          <w:color w:val="000000" w:themeColor="text1"/>
          <w:sz w:val="24"/>
          <w:u w:val="single"/>
          <w14:textFill>
            <w14:solidFill>
              <w14:schemeClr w14:val="tx1"/>
            </w14:solidFill>
          </w14:textFill>
        </w:rPr>
        <w:t>（采购项目名称）</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采购项目编号：</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询价</w:t>
      </w:r>
      <w:r>
        <w:rPr>
          <w:rFonts w:hint="eastAsia" w:ascii="宋体" w:hAnsi="宋体" w:eastAsia="宋体" w:cs="宋体"/>
          <w:color w:val="000000" w:themeColor="text1"/>
          <w:sz w:val="24"/>
          <w14:textFill>
            <w14:solidFill>
              <w14:schemeClr w14:val="tx1"/>
            </w14:solidFill>
          </w14:textFill>
        </w:rPr>
        <w:t>采购活动的合法代表，以我方名义全权处理该项目有关</w:t>
      </w:r>
      <w:r>
        <w:rPr>
          <w:rFonts w:hint="eastAsia" w:ascii="宋体" w:hAnsi="宋体" w:eastAsia="宋体" w:cs="宋体"/>
          <w:color w:val="000000" w:themeColor="text1"/>
          <w:sz w:val="24"/>
          <w:lang w:eastAsia="zh-CN"/>
          <w14:textFill>
            <w14:solidFill>
              <w14:schemeClr w14:val="tx1"/>
            </w14:solidFill>
          </w14:textFill>
        </w:rPr>
        <w:t>询价</w:t>
      </w:r>
      <w:r>
        <w:rPr>
          <w:rFonts w:hint="eastAsia" w:ascii="宋体" w:hAnsi="宋体" w:eastAsia="宋体" w:cs="宋体"/>
          <w:color w:val="000000" w:themeColor="text1"/>
          <w:sz w:val="24"/>
          <w14:textFill>
            <w14:solidFill>
              <w14:schemeClr w14:val="tx1"/>
            </w14:solidFill>
          </w14:textFill>
        </w:rPr>
        <w:t>、报价、签订合同以及执行合同等一切事宜。</w:t>
      </w:r>
    </w:p>
    <w:p>
      <w:pPr>
        <w:snapToGrid w:val="0"/>
        <w:spacing w:line="312"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授权代表无权转让委托，特此声明。</w:t>
      </w:r>
    </w:p>
    <w:p>
      <w:pPr>
        <w:snapToGrid w:val="0"/>
        <w:spacing w:line="312" w:lineRule="auto"/>
        <w:rPr>
          <w:rFonts w:hint="eastAsia" w:ascii="宋体" w:hAnsi="宋体" w:eastAsia="宋体" w:cs="宋体"/>
          <w:color w:val="000000" w:themeColor="text1"/>
          <w:sz w:val="24"/>
          <w14:textFill>
            <w14:solidFill>
              <w14:schemeClr w14:val="tx1"/>
            </w14:solidFill>
          </w14:textFill>
        </w:rPr>
      </w:pPr>
    </w:p>
    <w:p>
      <w:pPr>
        <w:adjustRightInd w:val="0"/>
        <w:snapToGrid w:val="0"/>
        <w:spacing w:line="312"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w:t>
      </w:r>
      <w:r>
        <w:rPr>
          <w:rFonts w:hint="eastAsia" w:ascii="宋体" w:hAnsi="宋体" w:eastAsia="宋体" w:cs="宋体"/>
          <w:color w:val="000000" w:themeColor="text1"/>
          <w:kern w:val="0"/>
          <w:sz w:val="24"/>
          <w14:textFill>
            <w14:solidFill>
              <w14:schemeClr w14:val="tx1"/>
            </w14:solidFill>
          </w14:textFill>
        </w:rPr>
        <w:t>（加盖公章）</w:t>
      </w:r>
      <w:r>
        <w:rPr>
          <w:rFonts w:hint="eastAsia" w:ascii="宋体" w:hAnsi="宋体" w:eastAsia="宋体" w:cs="宋体"/>
          <w:color w:val="000000" w:themeColor="text1"/>
          <w:sz w:val="24"/>
          <w14:textFill>
            <w14:solidFill>
              <w14:schemeClr w14:val="tx1"/>
            </w14:solidFill>
          </w14:textFill>
        </w:rPr>
        <w:t>：</w:t>
      </w:r>
    </w:p>
    <w:p>
      <w:pPr>
        <w:snapToGrid w:val="0"/>
        <w:spacing w:line="312"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法定代表人/单位负责人（签字或加盖个人名章）：</w:t>
      </w:r>
    </w:p>
    <w:p>
      <w:pPr>
        <w:snapToGrid w:val="0"/>
        <w:spacing w:line="312"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被授权人签字：</w:t>
      </w:r>
    </w:p>
    <w:p>
      <w:pPr>
        <w:snapToGrid w:val="0"/>
        <w:spacing w:line="312"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授权日期： </w:t>
      </w:r>
    </w:p>
    <w:p>
      <w:pPr>
        <w:snapToGrid w:val="0"/>
        <w:spacing w:line="312" w:lineRule="auto"/>
        <w:ind w:firstLine="480" w:firstLineChars="200"/>
        <w:rPr>
          <w:rFonts w:hint="eastAsia" w:ascii="宋体" w:hAnsi="宋体" w:eastAsia="宋体" w:cs="宋体"/>
          <w:color w:val="000000" w:themeColor="text1"/>
          <w:sz w:val="24"/>
          <w14:textFill>
            <w14:solidFill>
              <w14:schemeClr w14:val="tx1"/>
            </w14:solidFill>
          </w14:textFill>
        </w:rPr>
      </w:pPr>
    </w:p>
    <w:p>
      <w:pPr>
        <w:snapToGrid w:val="0"/>
        <w:spacing w:line="312" w:lineRule="auto"/>
        <w:ind w:firstLine="480" w:firstLineChars="200"/>
        <w:rPr>
          <w:rFonts w:hint="eastAsia" w:ascii="宋体" w:hAnsi="宋体" w:eastAsia="宋体" w:cs="宋体"/>
          <w:color w:val="000000" w:themeColor="text1"/>
          <w:sz w:val="24"/>
          <w14:textFill>
            <w14:solidFill>
              <w14:schemeClr w14:val="tx1"/>
            </w14:solidFill>
          </w14:textFill>
        </w:rPr>
      </w:pPr>
    </w:p>
    <w:p>
      <w:pPr>
        <w:snapToGrid w:val="0"/>
        <w:spacing w:line="312" w:lineRule="auto"/>
        <w:ind w:firstLine="480" w:firstLineChars="200"/>
        <w:rPr>
          <w:rFonts w:hint="eastAsia" w:ascii="宋体" w:hAnsi="宋体" w:eastAsia="宋体" w:cs="宋体"/>
          <w:color w:val="000000" w:themeColor="text1"/>
          <w:sz w:val="24"/>
          <w14:textFill>
            <w14:solidFill>
              <w14:schemeClr w14:val="tx1"/>
            </w14:solidFill>
          </w14:textFill>
        </w:rPr>
      </w:pPr>
    </w:p>
    <w:p>
      <w:pPr>
        <w:snapToGrid w:val="0"/>
        <w:spacing w:line="312"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注：1、授权委托代理人参加</w:t>
      </w:r>
      <w:r>
        <w:rPr>
          <w:rFonts w:hint="eastAsia" w:ascii="宋体" w:hAnsi="宋体" w:eastAsia="宋体" w:cs="宋体"/>
          <w:color w:val="000000" w:themeColor="text1"/>
          <w:sz w:val="24"/>
          <w:lang w:eastAsia="zh-CN"/>
          <w14:textFill>
            <w14:solidFill>
              <w14:schemeClr w14:val="tx1"/>
            </w14:solidFill>
          </w14:textFill>
        </w:rPr>
        <w:t>询价</w:t>
      </w:r>
      <w:r>
        <w:rPr>
          <w:rFonts w:hint="eastAsia" w:ascii="宋体" w:hAnsi="宋体" w:eastAsia="宋体" w:cs="宋体"/>
          <w:color w:val="000000" w:themeColor="text1"/>
          <w:sz w:val="24"/>
          <w14:textFill>
            <w14:solidFill>
              <w14:schemeClr w14:val="tx1"/>
            </w14:solidFill>
          </w14:textFill>
        </w:rPr>
        <w:t>适用。</w:t>
      </w:r>
    </w:p>
    <w:p>
      <w:pPr>
        <w:snapToGrid w:val="0"/>
        <w:spacing w:line="312"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2、供应商为法人单位时提供“法定代表人授权书”，供应商为其他组织时提供“单位负责人授权书”，供应商为自然人时提供“自然人身份证明材料”。</w:t>
      </w:r>
    </w:p>
    <w:p>
      <w:pPr>
        <w:snapToGrid w:val="0"/>
        <w:spacing w:line="312"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3、供应商</w:t>
      </w:r>
      <w:r>
        <w:rPr>
          <w:rFonts w:hint="eastAsia" w:ascii="宋体" w:hAnsi="宋体" w:eastAsia="宋体" w:cs="宋体"/>
          <w:bCs/>
          <w:color w:val="000000" w:themeColor="text1"/>
          <w:sz w:val="24"/>
          <w14:textFill>
            <w14:solidFill>
              <w14:schemeClr w14:val="tx1"/>
            </w14:solidFill>
          </w14:textFill>
        </w:rPr>
        <w:t>须提供</w:t>
      </w:r>
      <w:r>
        <w:rPr>
          <w:rFonts w:hint="eastAsia" w:ascii="宋体" w:hAnsi="宋体" w:eastAsia="宋体" w:cs="宋体"/>
          <w:color w:val="000000" w:themeColor="text1"/>
          <w:sz w:val="24"/>
          <w14:textFill>
            <w14:solidFill>
              <w14:schemeClr w14:val="tx1"/>
            </w14:solidFill>
          </w14:textFill>
        </w:rPr>
        <w:t>授权代表有效身份证明材料复印件，</w:t>
      </w:r>
      <w:r>
        <w:rPr>
          <w:rFonts w:hint="eastAsia" w:ascii="宋体" w:hAnsi="宋体" w:eastAsia="宋体" w:cs="宋体"/>
          <w:bCs/>
          <w:color w:val="000000" w:themeColor="text1"/>
          <w:sz w:val="24"/>
          <w14:textFill>
            <w14:solidFill>
              <w14:schemeClr w14:val="tx1"/>
            </w14:solidFill>
          </w14:textFill>
        </w:rPr>
        <w:t>身份证明材料包括居民身份证（正、反面）或户口本或军官证或护照等。</w:t>
      </w:r>
    </w:p>
    <w:p>
      <w:pPr>
        <w:pageBreakBefore/>
        <w:snapToGrid w:val="0"/>
        <w:spacing w:line="312" w:lineRule="auto"/>
        <w:jc w:val="center"/>
        <w:outlineLvl w:val="1"/>
        <w:rPr>
          <w:rFonts w:hint="eastAsia" w:ascii="宋体" w:hAnsi="宋体" w:eastAsia="宋体" w:cs="宋体"/>
          <w:b/>
          <w:sz w:val="32"/>
          <w:szCs w:val="32"/>
        </w:rPr>
      </w:pPr>
      <w:r>
        <w:rPr>
          <w:rFonts w:hint="eastAsia" w:ascii="宋体" w:hAnsi="宋体" w:eastAsia="宋体" w:cs="宋体"/>
          <w:b/>
          <w:sz w:val="32"/>
          <w:szCs w:val="32"/>
          <w:lang w:eastAsia="zh-CN"/>
        </w:rPr>
        <w:t>三</w:t>
      </w:r>
      <w:r>
        <w:rPr>
          <w:rFonts w:hint="eastAsia" w:ascii="宋体" w:hAnsi="宋体" w:eastAsia="宋体" w:cs="宋体"/>
          <w:b/>
          <w:sz w:val="32"/>
          <w:szCs w:val="32"/>
        </w:rPr>
        <w:t>、报价函（实质性要求）</w:t>
      </w:r>
    </w:p>
    <w:p>
      <w:pPr>
        <w:snapToGrid w:val="0"/>
        <w:spacing w:line="312" w:lineRule="auto"/>
        <w:rPr>
          <w:rFonts w:hint="eastAsia" w:ascii="宋体" w:hAnsi="宋体" w:eastAsia="宋体" w:cs="宋体"/>
          <w:sz w:val="24"/>
        </w:rPr>
      </w:pPr>
      <w:r>
        <w:rPr>
          <w:rFonts w:hint="eastAsia" w:ascii="宋体" w:hAnsi="宋体" w:eastAsia="宋体" w:cs="宋体"/>
          <w:sz w:val="24"/>
        </w:rPr>
        <w:br w:type="textWrapping"/>
      </w:r>
      <w:r>
        <w:rPr>
          <w:rFonts w:hint="eastAsia" w:ascii="宋体" w:hAnsi="宋体" w:eastAsia="宋体" w:cs="宋体"/>
          <w:sz w:val="24"/>
          <w:lang w:eastAsia="zh-CN"/>
        </w:rPr>
        <w:t>四川省邛崃监狱</w:t>
      </w:r>
      <w:r>
        <w:rPr>
          <w:rFonts w:hint="eastAsia" w:ascii="宋体" w:hAnsi="宋体" w:eastAsia="宋体" w:cs="宋体"/>
          <w:sz w:val="24"/>
        </w:rPr>
        <w:t>：</w:t>
      </w:r>
    </w:p>
    <w:p>
      <w:pPr>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1.我方全面研究了“</w:t>
      </w:r>
      <w:r>
        <w:rPr>
          <w:rFonts w:hint="eastAsia" w:ascii="宋体" w:hAnsi="宋体" w:eastAsia="宋体" w:cs="宋体"/>
          <w:sz w:val="24"/>
          <w:u w:val="single"/>
        </w:rPr>
        <w:t>（采购项目名称）</w:t>
      </w:r>
      <w:r>
        <w:rPr>
          <w:rFonts w:hint="eastAsia" w:ascii="宋体" w:hAnsi="宋体" w:eastAsia="宋体" w:cs="宋体"/>
          <w:sz w:val="24"/>
        </w:rPr>
        <w:t>”项目</w:t>
      </w:r>
      <w:r>
        <w:rPr>
          <w:rFonts w:hint="eastAsia" w:ascii="宋体" w:hAnsi="宋体" w:eastAsia="宋体" w:cs="宋体"/>
          <w:sz w:val="24"/>
          <w:lang w:eastAsia="zh-CN"/>
        </w:rPr>
        <w:t>询价</w:t>
      </w:r>
      <w:r>
        <w:rPr>
          <w:rFonts w:hint="eastAsia" w:ascii="宋体" w:hAnsi="宋体" w:eastAsia="宋体" w:cs="宋体"/>
          <w:sz w:val="24"/>
        </w:rPr>
        <w:t>文件（采购项目编号：</w:t>
      </w:r>
      <w:r>
        <w:rPr>
          <w:rFonts w:hint="eastAsia" w:ascii="宋体" w:hAnsi="宋体" w:eastAsia="宋体" w:cs="宋体"/>
          <w:sz w:val="24"/>
          <w:u w:val="single"/>
        </w:rPr>
        <w:t xml:space="preserve">     </w:t>
      </w:r>
      <w:r>
        <w:rPr>
          <w:rFonts w:hint="eastAsia" w:ascii="宋体" w:hAnsi="宋体" w:eastAsia="宋体" w:cs="宋体"/>
          <w:sz w:val="24"/>
        </w:rPr>
        <w:t>），决定参加贵单位组织的本项目的</w:t>
      </w:r>
      <w:r>
        <w:rPr>
          <w:rFonts w:hint="eastAsia" w:ascii="宋体" w:hAnsi="宋体" w:eastAsia="宋体" w:cs="宋体"/>
          <w:sz w:val="24"/>
          <w:lang w:eastAsia="zh-CN"/>
        </w:rPr>
        <w:t>询价</w:t>
      </w:r>
      <w:r>
        <w:rPr>
          <w:rFonts w:hint="eastAsia" w:ascii="宋体" w:hAnsi="宋体" w:eastAsia="宋体" w:cs="宋体"/>
          <w:sz w:val="24"/>
        </w:rPr>
        <w:t>采购。</w:t>
      </w:r>
    </w:p>
    <w:p>
      <w:pPr>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2.我方</w:t>
      </w:r>
      <w:r>
        <w:rPr>
          <w:rFonts w:hint="eastAsia" w:ascii="宋体" w:hAnsi="宋体" w:eastAsia="宋体" w:cs="宋体"/>
          <w:kern w:val="0"/>
          <w:sz w:val="24"/>
        </w:rPr>
        <w:t>满足本项目</w:t>
      </w:r>
      <w:r>
        <w:rPr>
          <w:rFonts w:hint="eastAsia" w:ascii="宋体" w:hAnsi="宋体" w:eastAsia="宋体" w:cs="宋体"/>
          <w:kern w:val="0"/>
          <w:sz w:val="24"/>
          <w:lang w:eastAsia="zh-CN"/>
        </w:rPr>
        <w:t>询价</w:t>
      </w:r>
      <w:r>
        <w:rPr>
          <w:rFonts w:hint="eastAsia" w:ascii="宋体" w:hAnsi="宋体" w:eastAsia="宋体" w:cs="宋体"/>
          <w:kern w:val="0"/>
          <w:sz w:val="24"/>
        </w:rPr>
        <w:t>文件中规定的实质性要求，</w:t>
      </w:r>
      <w:r>
        <w:rPr>
          <w:rFonts w:hint="eastAsia" w:ascii="宋体" w:hAnsi="宋体" w:eastAsia="宋体" w:cs="宋体"/>
          <w:sz w:val="24"/>
        </w:rPr>
        <w:t>自愿按照</w:t>
      </w:r>
      <w:r>
        <w:rPr>
          <w:rFonts w:hint="eastAsia" w:ascii="宋体" w:hAnsi="宋体" w:eastAsia="宋体" w:cs="宋体"/>
          <w:sz w:val="24"/>
          <w:lang w:eastAsia="zh-CN"/>
        </w:rPr>
        <w:t>询价</w:t>
      </w:r>
      <w:r>
        <w:rPr>
          <w:rFonts w:hint="eastAsia" w:ascii="宋体" w:hAnsi="宋体" w:eastAsia="宋体" w:cs="宋体"/>
          <w:sz w:val="24"/>
        </w:rPr>
        <w:t>文件规定的各项要求向采购人提供所需货物，报价为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（大写：</w:t>
      </w:r>
      <w:r>
        <w:rPr>
          <w:rFonts w:hint="eastAsia" w:ascii="宋体" w:hAnsi="宋体" w:eastAsia="宋体" w:cs="宋体"/>
          <w:sz w:val="24"/>
          <w:u w:val="single"/>
        </w:rPr>
        <w:t xml:space="preserve">             </w:t>
      </w:r>
      <w:r>
        <w:rPr>
          <w:rFonts w:hint="eastAsia" w:ascii="宋体" w:hAnsi="宋体" w:eastAsia="宋体" w:cs="宋体"/>
          <w:sz w:val="24"/>
        </w:rPr>
        <w:t>）。</w:t>
      </w:r>
    </w:p>
    <w:p>
      <w:pPr>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3.本次</w:t>
      </w:r>
      <w:r>
        <w:rPr>
          <w:rFonts w:hint="eastAsia" w:ascii="宋体" w:hAnsi="宋体" w:eastAsia="宋体" w:cs="宋体"/>
          <w:sz w:val="24"/>
          <w:lang w:eastAsia="zh-CN"/>
        </w:rPr>
        <w:t>询价</w:t>
      </w:r>
      <w:r>
        <w:rPr>
          <w:rFonts w:hint="eastAsia" w:ascii="宋体" w:hAnsi="宋体" w:eastAsia="宋体" w:cs="宋体"/>
          <w:sz w:val="24"/>
        </w:rPr>
        <w:t>，我方递交的响应文件有效期为</w:t>
      </w:r>
      <w:r>
        <w:rPr>
          <w:rFonts w:hint="eastAsia" w:ascii="宋体" w:hAnsi="宋体" w:eastAsia="宋体" w:cs="宋体"/>
          <w:sz w:val="24"/>
          <w:lang w:eastAsia="zh-CN"/>
        </w:rPr>
        <w:t>询价</w:t>
      </w:r>
      <w:r>
        <w:rPr>
          <w:rFonts w:hint="eastAsia" w:ascii="宋体" w:hAnsi="宋体" w:eastAsia="宋体" w:cs="宋体"/>
          <w:sz w:val="24"/>
        </w:rPr>
        <w:t>文件规定起算之日起</w:t>
      </w:r>
      <w:r>
        <w:rPr>
          <w:rFonts w:hint="eastAsia" w:ascii="宋体" w:hAnsi="宋体" w:eastAsia="宋体" w:cs="宋体"/>
          <w:sz w:val="24"/>
          <w:u w:val="single"/>
        </w:rPr>
        <w:t xml:space="preserve">    </w:t>
      </w:r>
      <w:r>
        <w:rPr>
          <w:rFonts w:hint="eastAsia" w:ascii="宋体" w:hAnsi="宋体" w:eastAsia="宋体" w:cs="宋体"/>
          <w:sz w:val="24"/>
        </w:rPr>
        <w:t>天。</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4.我方承诺在响应文件有效期内不修改、撤销响应文件。</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5.如我方成交：</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（1）我方承诺在收到成交通知书后，在规定的期限内与采购人签订合同。</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（2）如有要求，我方承诺按照</w:t>
      </w:r>
      <w:r>
        <w:rPr>
          <w:rFonts w:hint="eastAsia" w:ascii="宋体" w:hAnsi="宋体" w:eastAsia="宋体" w:cs="宋体"/>
          <w:sz w:val="24"/>
          <w:szCs w:val="24"/>
          <w:lang w:eastAsia="zh-CN"/>
        </w:rPr>
        <w:t>询价</w:t>
      </w:r>
      <w:r>
        <w:rPr>
          <w:rFonts w:hint="eastAsia" w:ascii="宋体" w:hAnsi="宋体" w:eastAsia="宋体" w:cs="宋体"/>
          <w:sz w:val="24"/>
          <w:szCs w:val="24"/>
        </w:rPr>
        <w:t>文件规定的金额和方式向采购人缴纳履约保证金。</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（3）我方将严格履行采购合同规定的责任和义务。</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（4）我方愿意提供贵单位可能另外要求的，与</w:t>
      </w:r>
      <w:r>
        <w:rPr>
          <w:rFonts w:hint="eastAsia" w:ascii="宋体" w:hAnsi="宋体" w:eastAsia="宋体" w:cs="宋体"/>
          <w:sz w:val="24"/>
          <w:szCs w:val="24"/>
          <w:lang w:eastAsia="zh-CN"/>
        </w:rPr>
        <w:t>询价</w:t>
      </w:r>
      <w:r>
        <w:rPr>
          <w:rFonts w:hint="eastAsia" w:ascii="宋体" w:hAnsi="宋体" w:eastAsia="宋体" w:cs="宋体"/>
          <w:sz w:val="24"/>
          <w:szCs w:val="24"/>
        </w:rPr>
        <w:t>报价有关的文件资料，并保证我方已提供和将要提供的文件资料是真实、准确的。</w:t>
      </w:r>
    </w:p>
    <w:p>
      <w:pPr>
        <w:adjustRightInd w:val="0"/>
        <w:snapToGrid w:val="0"/>
        <w:spacing w:line="312" w:lineRule="auto"/>
        <w:ind w:firstLine="480" w:firstLineChars="200"/>
        <w:rPr>
          <w:rFonts w:hint="eastAsia" w:ascii="宋体" w:hAnsi="宋体" w:eastAsia="宋体" w:cs="宋体"/>
          <w:sz w:val="24"/>
        </w:rPr>
      </w:pPr>
    </w:p>
    <w:p>
      <w:pPr>
        <w:adjustRightInd w:val="0"/>
        <w:snapToGrid w:val="0"/>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color w:val="000000"/>
          <w:kern w:val="0"/>
          <w:sz w:val="24"/>
        </w:rPr>
        <w:t>（加盖公章）</w:t>
      </w:r>
      <w:r>
        <w:rPr>
          <w:rFonts w:hint="eastAsia" w:ascii="宋体" w:hAnsi="宋体" w:eastAsia="宋体" w:cs="宋体"/>
          <w:sz w:val="24"/>
        </w:rPr>
        <w:t>：</w:t>
      </w:r>
    </w:p>
    <w:p>
      <w:pPr>
        <w:snapToGrid w:val="0"/>
        <w:spacing w:line="312" w:lineRule="auto"/>
        <w:ind w:firstLine="470" w:firstLineChars="196"/>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kern w:val="0"/>
          <w:sz w:val="24"/>
        </w:rPr>
        <w:t>/单位负责人</w:t>
      </w:r>
      <w:r>
        <w:rPr>
          <w:rFonts w:hint="eastAsia" w:ascii="宋体" w:hAnsi="宋体" w:eastAsia="宋体" w:cs="宋体"/>
          <w:sz w:val="24"/>
        </w:rPr>
        <w:t>或授权代表（签字或加盖个人名章）：</w:t>
      </w:r>
    </w:p>
    <w:p>
      <w:pPr>
        <w:snapToGrid w:val="0"/>
        <w:spacing w:line="312" w:lineRule="auto"/>
        <w:ind w:firstLine="470" w:firstLineChars="196"/>
        <w:rPr>
          <w:rFonts w:hint="eastAsia" w:ascii="宋体" w:hAnsi="宋体" w:eastAsia="宋体" w:cs="宋体"/>
          <w:sz w:val="24"/>
        </w:rPr>
      </w:pPr>
      <w:r>
        <w:rPr>
          <w:rFonts w:hint="eastAsia" w:ascii="宋体" w:hAnsi="宋体" w:eastAsia="宋体" w:cs="宋体"/>
          <w:sz w:val="24"/>
        </w:rPr>
        <w:t>通讯地址：</w:t>
      </w:r>
    </w:p>
    <w:p>
      <w:pPr>
        <w:snapToGrid w:val="0"/>
        <w:spacing w:line="312" w:lineRule="auto"/>
        <w:ind w:firstLine="470" w:firstLineChars="196"/>
        <w:rPr>
          <w:rFonts w:hint="eastAsia" w:ascii="宋体" w:hAnsi="宋体" w:eastAsia="宋体" w:cs="宋体"/>
          <w:sz w:val="24"/>
        </w:rPr>
      </w:pPr>
      <w:r>
        <w:rPr>
          <w:rFonts w:hint="eastAsia" w:ascii="宋体" w:hAnsi="宋体" w:eastAsia="宋体" w:cs="宋体"/>
          <w:sz w:val="24"/>
        </w:rPr>
        <w:t>邮政编码：</w:t>
      </w:r>
    </w:p>
    <w:p>
      <w:pPr>
        <w:snapToGrid w:val="0"/>
        <w:spacing w:line="312" w:lineRule="auto"/>
        <w:ind w:firstLine="470" w:firstLineChars="196"/>
        <w:rPr>
          <w:rFonts w:hint="eastAsia" w:ascii="宋体" w:hAnsi="宋体" w:eastAsia="宋体" w:cs="宋体"/>
          <w:sz w:val="24"/>
        </w:rPr>
      </w:pPr>
      <w:r>
        <w:rPr>
          <w:rFonts w:hint="eastAsia" w:ascii="宋体" w:hAnsi="宋体" w:eastAsia="宋体" w:cs="宋体"/>
          <w:sz w:val="24"/>
        </w:rPr>
        <w:t>联系电话：</w:t>
      </w:r>
    </w:p>
    <w:p>
      <w:pPr>
        <w:snapToGrid w:val="0"/>
        <w:spacing w:line="312" w:lineRule="auto"/>
        <w:ind w:firstLine="470" w:firstLineChars="196"/>
        <w:rPr>
          <w:rFonts w:hint="eastAsia" w:ascii="宋体" w:hAnsi="宋体" w:eastAsia="宋体" w:cs="宋体"/>
          <w:sz w:val="24"/>
        </w:rPr>
      </w:pPr>
      <w:r>
        <w:rPr>
          <w:rFonts w:hint="eastAsia" w:ascii="宋体" w:hAnsi="宋体" w:eastAsia="宋体" w:cs="宋体"/>
          <w:sz w:val="24"/>
        </w:rPr>
        <w:t>传真：</w:t>
      </w:r>
    </w:p>
    <w:p>
      <w:pPr>
        <w:snapToGrid w:val="0"/>
        <w:spacing w:line="312" w:lineRule="auto"/>
        <w:ind w:firstLine="470" w:firstLineChars="196"/>
        <w:rPr>
          <w:rFonts w:hint="eastAsia" w:ascii="宋体" w:hAnsi="宋体" w:eastAsia="宋体" w:cs="宋体"/>
          <w:b/>
          <w:sz w:val="32"/>
          <w:szCs w:val="32"/>
        </w:rPr>
      </w:pPr>
      <w:r>
        <w:rPr>
          <w:rFonts w:hint="eastAsia" w:ascii="宋体" w:hAnsi="宋体" w:eastAsia="宋体" w:cs="宋体"/>
          <w:sz w:val="24"/>
        </w:rPr>
        <w:t>日期：</w:t>
      </w:r>
    </w:p>
    <w:p>
      <w:pPr>
        <w:pStyle w:val="2"/>
        <w:rPr>
          <w:rFonts w:hint="eastAsia" w:ascii="宋体" w:hAnsi="宋体" w:eastAsia="宋体" w:cs="宋体"/>
        </w:rPr>
      </w:pPr>
      <w:r>
        <w:rPr>
          <w:rFonts w:hint="eastAsia" w:ascii="宋体" w:hAnsi="宋体" w:eastAsia="宋体" w:cs="宋体"/>
          <w:b/>
          <w:sz w:val="32"/>
          <w:szCs w:val="32"/>
        </w:rPr>
        <w:br w:type="page"/>
      </w:r>
    </w:p>
    <w:p>
      <w:pPr>
        <w:pStyle w:val="41"/>
        <w:numPr>
          <w:ilvl w:val="0"/>
          <w:numId w:val="5"/>
        </w:numPr>
        <w:snapToGrid w:val="0"/>
        <w:spacing w:line="312" w:lineRule="auto"/>
        <w:ind w:left="0" w:leftChars="0" w:firstLine="0" w:firstLineChars="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报价一览表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292"/>
        <w:gridCol w:w="1292"/>
        <w:gridCol w:w="1293"/>
        <w:gridCol w:w="1293"/>
        <w:gridCol w:w="1293"/>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pStyle w:val="41"/>
              <w:numPr>
                <w:ilvl w:val="0"/>
                <w:numId w:val="0"/>
              </w:numPr>
              <w:snapToGrid w:val="0"/>
              <w:spacing w:line="312" w:lineRule="auto"/>
              <w:rPr>
                <w:rFonts w:hint="eastAsia" w:ascii="宋体" w:hAnsi="宋体" w:eastAsia="宋体" w:cs="宋体"/>
                <w:vertAlign w:val="baseline"/>
                <w:lang w:eastAsia="zh-CN"/>
              </w:rPr>
            </w:pPr>
            <w:r>
              <w:rPr>
                <w:rFonts w:hint="eastAsia" w:ascii="宋体" w:hAnsi="宋体" w:eastAsia="宋体" w:cs="宋体"/>
                <w:vertAlign w:val="baseline"/>
                <w:lang w:eastAsia="zh-CN"/>
              </w:rPr>
              <w:t>序号</w:t>
            </w:r>
          </w:p>
        </w:tc>
        <w:tc>
          <w:tcPr>
            <w:tcW w:w="1292" w:type="dxa"/>
          </w:tcPr>
          <w:p>
            <w:pPr>
              <w:pStyle w:val="41"/>
              <w:numPr>
                <w:ilvl w:val="0"/>
                <w:numId w:val="0"/>
              </w:numPr>
              <w:snapToGrid w:val="0"/>
              <w:spacing w:line="312" w:lineRule="auto"/>
              <w:rPr>
                <w:rFonts w:hint="eastAsia" w:ascii="宋体" w:hAnsi="宋体" w:eastAsia="宋体" w:cs="宋体"/>
                <w:vertAlign w:val="baseline"/>
                <w:lang w:eastAsia="zh-CN"/>
              </w:rPr>
            </w:pPr>
            <w:r>
              <w:rPr>
                <w:rFonts w:hint="eastAsia" w:ascii="宋体" w:hAnsi="宋体" w:eastAsia="宋体" w:cs="宋体"/>
                <w:vertAlign w:val="baseline"/>
                <w:lang w:eastAsia="zh-CN"/>
              </w:rPr>
              <w:t>设备名称</w:t>
            </w:r>
          </w:p>
        </w:tc>
        <w:tc>
          <w:tcPr>
            <w:tcW w:w="1292" w:type="dxa"/>
          </w:tcPr>
          <w:p>
            <w:pPr>
              <w:pStyle w:val="41"/>
              <w:numPr>
                <w:ilvl w:val="0"/>
                <w:numId w:val="0"/>
              </w:numPr>
              <w:snapToGrid w:val="0"/>
              <w:spacing w:line="312" w:lineRule="auto"/>
              <w:rPr>
                <w:rFonts w:hint="eastAsia" w:ascii="宋体" w:hAnsi="宋体" w:eastAsia="宋体" w:cs="宋体"/>
                <w:vertAlign w:val="baseline"/>
                <w:lang w:eastAsia="zh-CN"/>
              </w:rPr>
            </w:pPr>
            <w:r>
              <w:rPr>
                <w:rFonts w:hint="eastAsia" w:ascii="宋体" w:hAnsi="宋体" w:eastAsia="宋体" w:cs="宋体"/>
                <w:vertAlign w:val="baseline"/>
                <w:lang w:eastAsia="zh-CN"/>
              </w:rPr>
              <w:t>制造商家、品牌及规格型号</w:t>
            </w: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r>
              <w:rPr>
                <w:rFonts w:hint="eastAsia" w:ascii="宋体" w:hAnsi="宋体" w:eastAsia="宋体" w:cs="宋体"/>
                <w:vertAlign w:val="baseline"/>
                <w:lang w:eastAsia="zh-CN"/>
              </w:rPr>
              <w:t>数量</w:t>
            </w: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r>
              <w:rPr>
                <w:rFonts w:hint="eastAsia" w:ascii="宋体" w:hAnsi="宋体" w:eastAsia="宋体" w:cs="宋体"/>
                <w:vertAlign w:val="baseline"/>
                <w:lang w:eastAsia="zh-CN"/>
              </w:rPr>
              <w:t>单位</w:t>
            </w: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r>
              <w:rPr>
                <w:rFonts w:hint="eastAsia" w:ascii="宋体" w:hAnsi="宋体" w:eastAsia="宋体" w:cs="宋体"/>
                <w:vertAlign w:val="baseline"/>
                <w:lang w:eastAsia="zh-CN"/>
              </w:rPr>
              <w:t>单价</w:t>
            </w: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r>
              <w:rPr>
                <w:rFonts w:hint="eastAsia" w:ascii="宋体" w:hAnsi="宋体" w:eastAsia="宋体" w:cs="宋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pStyle w:val="41"/>
              <w:numPr>
                <w:ilvl w:val="0"/>
                <w:numId w:val="0"/>
              </w:numPr>
              <w:snapToGrid w:val="0"/>
              <w:spacing w:line="312"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292"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2"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pStyle w:val="41"/>
              <w:numPr>
                <w:ilvl w:val="0"/>
                <w:numId w:val="0"/>
              </w:numPr>
              <w:snapToGrid w:val="0"/>
              <w:spacing w:line="312"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292"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2"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pStyle w:val="41"/>
              <w:numPr>
                <w:ilvl w:val="0"/>
                <w:numId w:val="0"/>
              </w:numPr>
              <w:snapToGrid w:val="0"/>
              <w:spacing w:line="312"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292"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2"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pStyle w:val="41"/>
              <w:numPr>
                <w:ilvl w:val="0"/>
                <w:numId w:val="0"/>
              </w:numPr>
              <w:snapToGrid w:val="0"/>
              <w:spacing w:line="312"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1292"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2"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pStyle w:val="41"/>
              <w:numPr>
                <w:ilvl w:val="0"/>
                <w:numId w:val="0"/>
              </w:numPr>
              <w:snapToGrid w:val="0"/>
              <w:spacing w:line="312"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1292"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2"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c>
          <w:tcPr>
            <w:tcW w:w="1293" w:type="dxa"/>
          </w:tcPr>
          <w:p>
            <w:pPr>
              <w:pStyle w:val="41"/>
              <w:numPr>
                <w:ilvl w:val="0"/>
                <w:numId w:val="0"/>
              </w:numPr>
              <w:snapToGrid w:val="0"/>
              <w:spacing w:line="312" w:lineRule="auto"/>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pStyle w:val="41"/>
              <w:numPr>
                <w:ilvl w:val="0"/>
                <w:numId w:val="0"/>
              </w:numPr>
              <w:snapToGrid w:val="0"/>
              <w:spacing w:line="312"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总价合计</w:t>
            </w:r>
          </w:p>
        </w:tc>
        <w:tc>
          <w:tcPr>
            <w:tcW w:w="7756" w:type="dxa"/>
            <w:gridSpan w:val="6"/>
          </w:tcPr>
          <w:p>
            <w:pPr>
              <w:pStyle w:val="41"/>
              <w:numPr>
                <w:ilvl w:val="0"/>
                <w:numId w:val="0"/>
              </w:numPr>
              <w:snapToGrid w:val="0"/>
              <w:spacing w:line="312" w:lineRule="auto"/>
              <w:rPr>
                <w:rFonts w:hint="eastAsia" w:ascii="宋体" w:hAnsi="宋体" w:eastAsia="宋体" w:cs="宋体"/>
                <w:u w:val="single"/>
                <w:vertAlign w:val="baseline"/>
                <w:lang w:val="en-US" w:eastAsia="zh-CN"/>
              </w:rPr>
            </w:pPr>
            <w:r>
              <w:rPr>
                <w:rFonts w:hint="eastAsia" w:ascii="宋体" w:hAnsi="宋体" w:eastAsia="宋体" w:cs="宋体"/>
                <w:vertAlign w:val="baseline"/>
                <w:lang w:eastAsia="zh-CN"/>
              </w:rPr>
              <w:t>人民币</w:t>
            </w:r>
            <w:r>
              <w:rPr>
                <w:rFonts w:hint="eastAsia" w:ascii="宋体" w:hAnsi="宋体" w:eastAsia="宋体" w:cs="宋体"/>
                <w:vertAlign w:val="baseline"/>
                <w:lang w:val="en-US" w:eastAsia="zh-CN"/>
              </w:rPr>
              <w:t xml:space="preserve">        元（大写：        ）</w:t>
            </w:r>
          </w:p>
        </w:tc>
      </w:tr>
    </w:tbl>
    <w:p>
      <w:pPr>
        <w:pStyle w:val="41"/>
        <w:numPr>
          <w:ilvl w:val="0"/>
          <w:numId w:val="0"/>
        </w:numPr>
        <w:snapToGrid w:val="0"/>
        <w:spacing w:line="312" w:lineRule="auto"/>
        <w:ind w:leftChars="0"/>
        <w:rPr>
          <w:rFonts w:hint="eastAsia" w:ascii="宋体" w:hAnsi="宋体" w:eastAsia="宋体" w:cs="宋体"/>
          <w:lang w:eastAsia="zh-CN"/>
        </w:rPr>
      </w:pPr>
    </w:p>
    <w:p>
      <w:pPr>
        <w:pStyle w:val="2"/>
        <w:numPr>
          <w:ilvl w:val="0"/>
          <w:numId w:val="0"/>
        </w:numPr>
        <w:rPr>
          <w:rFonts w:hint="eastAsia" w:ascii="宋体" w:hAnsi="宋体" w:eastAsia="宋体" w:cs="宋体"/>
          <w:lang w:val="en-US" w:eastAsia="zh-CN"/>
        </w:rPr>
      </w:pPr>
      <w:r>
        <w:rPr>
          <w:rFonts w:hint="eastAsia" w:ascii="宋体" w:hAnsi="宋体" w:eastAsia="宋体" w:cs="宋体"/>
          <w:lang w:eastAsia="zh-CN"/>
        </w:rPr>
        <w:t>供应商名称（加盖公章）：</w:t>
      </w:r>
      <w:r>
        <w:rPr>
          <w:rFonts w:hint="eastAsia" w:ascii="宋体" w:hAnsi="宋体" w:eastAsia="宋体" w:cs="宋体"/>
          <w:lang w:val="en-US" w:eastAsia="zh-CN"/>
        </w:rPr>
        <w:t xml:space="preserve"> </w:t>
      </w:r>
    </w:p>
    <w:p>
      <w:pPr>
        <w:pStyle w:val="2"/>
        <w:numPr>
          <w:ilvl w:val="0"/>
          <w:numId w:val="0"/>
        </w:numPr>
        <w:rPr>
          <w:rFonts w:hint="eastAsia" w:ascii="宋体" w:hAnsi="宋体" w:eastAsia="宋体" w:cs="宋体"/>
          <w:lang w:val="en-US" w:eastAsia="zh-CN"/>
        </w:rPr>
      </w:pPr>
      <w:r>
        <w:rPr>
          <w:rFonts w:hint="eastAsia" w:ascii="宋体" w:hAnsi="宋体" w:eastAsia="宋体" w:cs="宋体"/>
          <w:lang w:val="en-US" w:eastAsia="zh-CN"/>
        </w:rPr>
        <w:t>法定代表人/单位负责人或授权代表（签字或加盖个人名章）：</w:t>
      </w:r>
    </w:p>
    <w:p>
      <w:pPr>
        <w:pStyle w:val="2"/>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日期：</w:t>
      </w:r>
    </w:p>
    <w:p>
      <w:pPr>
        <w:pStyle w:val="2"/>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注：1、供应商所有报价均用人民币表示，供应商的询价报价应是供应商完成本项目所有询价内容所需的全部费用（其报价应为完成本项目的固定价格，包括运输、安装、调试、检验、培训、税费和保险费等费用以及询价通知书规定的其他费用均应包含在报价中）。</w:t>
      </w:r>
    </w:p>
    <w:p>
      <w:pPr>
        <w:pStyle w:val="2"/>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 xml:space="preserve">2、供应商应完整填写产品的品牌和型号或项目内容。  </w:t>
      </w:r>
    </w:p>
    <w:p>
      <w:pPr>
        <w:pStyle w:val="3"/>
        <w:rPr>
          <w:rFonts w:hint="eastAsia" w:ascii="宋体" w:hAnsi="宋体" w:eastAsia="宋体" w:cs="宋体"/>
          <w:lang w:val="en-US" w:eastAsia="zh-CN"/>
        </w:rPr>
      </w:pPr>
    </w:p>
    <w:p>
      <w:pPr>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3"/>
        <w:rPr>
          <w:rFonts w:hint="eastAsia" w:ascii="宋体" w:hAnsi="宋体" w:eastAsia="宋体" w:cs="宋体"/>
          <w:lang w:val="en-US" w:eastAsia="zh-CN"/>
        </w:rPr>
      </w:pPr>
    </w:p>
    <w:p>
      <w:pPr>
        <w:pStyle w:val="2"/>
        <w:numPr>
          <w:ilvl w:val="0"/>
          <w:numId w:val="5"/>
        </w:numPr>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报价产品技术参数表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09"/>
        <w:gridCol w:w="1810"/>
        <w:gridCol w:w="1810"/>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3"/>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序号</w:t>
            </w:r>
          </w:p>
        </w:tc>
        <w:tc>
          <w:tcPr>
            <w:tcW w:w="1809" w:type="dxa"/>
          </w:tcPr>
          <w:p>
            <w:pPr>
              <w:pStyle w:val="3"/>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设备名称</w:t>
            </w:r>
          </w:p>
        </w:tc>
        <w:tc>
          <w:tcPr>
            <w:tcW w:w="1810" w:type="dxa"/>
          </w:tcPr>
          <w:p>
            <w:pPr>
              <w:pStyle w:val="3"/>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询价通知书要求</w:t>
            </w:r>
          </w:p>
        </w:tc>
        <w:tc>
          <w:tcPr>
            <w:tcW w:w="1810" w:type="dxa"/>
          </w:tcPr>
          <w:p>
            <w:pPr>
              <w:pStyle w:val="3"/>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报价产品技术参数</w:t>
            </w:r>
          </w:p>
        </w:tc>
        <w:tc>
          <w:tcPr>
            <w:tcW w:w="1810" w:type="dxa"/>
          </w:tcPr>
          <w:p>
            <w:pPr>
              <w:pStyle w:val="3"/>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3"/>
              <w:jc w:val="left"/>
              <w:rPr>
                <w:rFonts w:hint="eastAsia" w:ascii="宋体" w:hAnsi="宋体" w:eastAsia="宋体" w:cs="宋体"/>
                <w:vertAlign w:val="baseline"/>
                <w:lang w:val="en-US" w:eastAsia="zh-CN"/>
              </w:rPr>
            </w:pPr>
          </w:p>
        </w:tc>
        <w:tc>
          <w:tcPr>
            <w:tcW w:w="1809" w:type="dxa"/>
          </w:tcPr>
          <w:p>
            <w:pPr>
              <w:pStyle w:val="3"/>
              <w:jc w:val="left"/>
              <w:rPr>
                <w:rFonts w:hint="eastAsia" w:ascii="宋体" w:hAnsi="宋体" w:eastAsia="宋体" w:cs="宋体"/>
                <w:vertAlign w:val="baseline"/>
                <w:lang w:val="en-US" w:eastAsia="zh-CN"/>
              </w:rPr>
            </w:pPr>
          </w:p>
        </w:tc>
        <w:tc>
          <w:tcPr>
            <w:tcW w:w="1810" w:type="dxa"/>
          </w:tcPr>
          <w:p>
            <w:pPr>
              <w:pStyle w:val="3"/>
              <w:jc w:val="left"/>
              <w:rPr>
                <w:rFonts w:hint="eastAsia" w:ascii="宋体" w:hAnsi="宋体" w:eastAsia="宋体" w:cs="宋体"/>
                <w:vertAlign w:val="baseline"/>
                <w:lang w:val="en-US" w:eastAsia="zh-CN"/>
              </w:rPr>
            </w:pPr>
          </w:p>
        </w:tc>
        <w:tc>
          <w:tcPr>
            <w:tcW w:w="1810" w:type="dxa"/>
          </w:tcPr>
          <w:p>
            <w:pPr>
              <w:pStyle w:val="3"/>
              <w:jc w:val="left"/>
              <w:rPr>
                <w:rFonts w:hint="eastAsia" w:ascii="宋体" w:hAnsi="宋体" w:eastAsia="宋体" w:cs="宋体"/>
                <w:vertAlign w:val="baseline"/>
                <w:lang w:val="en-US" w:eastAsia="zh-CN"/>
              </w:rPr>
            </w:pPr>
          </w:p>
        </w:tc>
        <w:tc>
          <w:tcPr>
            <w:tcW w:w="1810" w:type="dxa"/>
          </w:tcPr>
          <w:p>
            <w:pPr>
              <w:pStyle w:val="3"/>
              <w:jc w:val="left"/>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3"/>
              <w:jc w:val="left"/>
              <w:rPr>
                <w:rFonts w:hint="eastAsia" w:ascii="宋体" w:hAnsi="宋体" w:eastAsia="宋体" w:cs="宋体"/>
                <w:vertAlign w:val="baseline"/>
                <w:lang w:val="en-US" w:eastAsia="zh-CN"/>
              </w:rPr>
            </w:pPr>
          </w:p>
        </w:tc>
        <w:tc>
          <w:tcPr>
            <w:tcW w:w="1809" w:type="dxa"/>
          </w:tcPr>
          <w:p>
            <w:pPr>
              <w:pStyle w:val="3"/>
              <w:jc w:val="left"/>
              <w:rPr>
                <w:rFonts w:hint="eastAsia" w:ascii="宋体" w:hAnsi="宋体" w:eastAsia="宋体" w:cs="宋体"/>
                <w:vertAlign w:val="baseline"/>
                <w:lang w:val="en-US" w:eastAsia="zh-CN"/>
              </w:rPr>
            </w:pPr>
          </w:p>
        </w:tc>
        <w:tc>
          <w:tcPr>
            <w:tcW w:w="1810" w:type="dxa"/>
          </w:tcPr>
          <w:p>
            <w:pPr>
              <w:pStyle w:val="3"/>
              <w:jc w:val="left"/>
              <w:rPr>
                <w:rFonts w:hint="eastAsia" w:ascii="宋体" w:hAnsi="宋体" w:eastAsia="宋体" w:cs="宋体"/>
                <w:vertAlign w:val="baseline"/>
                <w:lang w:val="en-US" w:eastAsia="zh-CN"/>
              </w:rPr>
            </w:pPr>
          </w:p>
        </w:tc>
        <w:tc>
          <w:tcPr>
            <w:tcW w:w="1810" w:type="dxa"/>
          </w:tcPr>
          <w:p>
            <w:pPr>
              <w:pStyle w:val="3"/>
              <w:jc w:val="left"/>
              <w:rPr>
                <w:rFonts w:hint="eastAsia" w:ascii="宋体" w:hAnsi="宋体" w:eastAsia="宋体" w:cs="宋体"/>
                <w:vertAlign w:val="baseline"/>
                <w:lang w:val="en-US" w:eastAsia="zh-CN"/>
              </w:rPr>
            </w:pPr>
          </w:p>
        </w:tc>
        <w:tc>
          <w:tcPr>
            <w:tcW w:w="1810" w:type="dxa"/>
          </w:tcPr>
          <w:p>
            <w:pPr>
              <w:pStyle w:val="3"/>
              <w:jc w:val="left"/>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3"/>
              <w:jc w:val="left"/>
              <w:rPr>
                <w:rFonts w:hint="eastAsia" w:ascii="宋体" w:hAnsi="宋体" w:eastAsia="宋体" w:cs="宋体"/>
                <w:vertAlign w:val="baseline"/>
                <w:lang w:val="en-US" w:eastAsia="zh-CN"/>
              </w:rPr>
            </w:pPr>
          </w:p>
        </w:tc>
        <w:tc>
          <w:tcPr>
            <w:tcW w:w="1809" w:type="dxa"/>
          </w:tcPr>
          <w:p>
            <w:pPr>
              <w:pStyle w:val="3"/>
              <w:jc w:val="left"/>
              <w:rPr>
                <w:rFonts w:hint="eastAsia" w:ascii="宋体" w:hAnsi="宋体" w:eastAsia="宋体" w:cs="宋体"/>
                <w:vertAlign w:val="baseline"/>
                <w:lang w:val="en-US" w:eastAsia="zh-CN"/>
              </w:rPr>
            </w:pPr>
          </w:p>
        </w:tc>
        <w:tc>
          <w:tcPr>
            <w:tcW w:w="1810" w:type="dxa"/>
          </w:tcPr>
          <w:p>
            <w:pPr>
              <w:pStyle w:val="3"/>
              <w:jc w:val="left"/>
              <w:rPr>
                <w:rFonts w:hint="eastAsia" w:ascii="宋体" w:hAnsi="宋体" w:eastAsia="宋体" w:cs="宋体"/>
                <w:vertAlign w:val="baseline"/>
                <w:lang w:val="en-US" w:eastAsia="zh-CN"/>
              </w:rPr>
            </w:pPr>
          </w:p>
        </w:tc>
        <w:tc>
          <w:tcPr>
            <w:tcW w:w="1810" w:type="dxa"/>
          </w:tcPr>
          <w:p>
            <w:pPr>
              <w:pStyle w:val="3"/>
              <w:jc w:val="left"/>
              <w:rPr>
                <w:rFonts w:hint="eastAsia" w:ascii="宋体" w:hAnsi="宋体" w:eastAsia="宋体" w:cs="宋体"/>
                <w:vertAlign w:val="baseline"/>
                <w:lang w:val="en-US" w:eastAsia="zh-CN"/>
              </w:rPr>
            </w:pPr>
          </w:p>
        </w:tc>
        <w:tc>
          <w:tcPr>
            <w:tcW w:w="1810" w:type="dxa"/>
          </w:tcPr>
          <w:p>
            <w:pPr>
              <w:pStyle w:val="3"/>
              <w:jc w:val="left"/>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3"/>
              <w:jc w:val="left"/>
              <w:rPr>
                <w:rFonts w:hint="eastAsia" w:ascii="宋体" w:hAnsi="宋体" w:eastAsia="宋体" w:cs="宋体"/>
                <w:vertAlign w:val="baseline"/>
                <w:lang w:val="en-US" w:eastAsia="zh-CN"/>
              </w:rPr>
            </w:pPr>
          </w:p>
        </w:tc>
        <w:tc>
          <w:tcPr>
            <w:tcW w:w="1809" w:type="dxa"/>
          </w:tcPr>
          <w:p>
            <w:pPr>
              <w:pStyle w:val="3"/>
              <w:jc w:val="left"/>
              <w:rPr>
                <w:rFonts w:hint="eastAsia" w:ascii="宋体" w:hAnsi="宋体" w:eastAsia="宋体" w:cs="宋体"/>
                <w:vertAlign w:val="baseline"/>
                <w:lang w:val="en-US" w:eastAsia="zh-CN"/>
              </w:rPr>
            </w:pPr>
          </w:p>
        </w:tc>
        <w:tc>
          <w:tcPr>
            <w:tcW w:w="1810" w:type="dxa"/>
          </w:tcPr>
          <w:p>
            <w:pPr>
              <w:pStyle w:val="3"/>
              <w:jc w:val="left"/>
              <w:rPr>
                <w:rFonts w:hint="eastAsia" w:ascii="宋体" w:hAnsi="宋体" w:eastAsia="宋体" w:cs="宋体"/>
                <w:vertAlign w:val="baseline"/>
                <w:lang w:val="en-US" w:eastAsia="zh-CN"/>
              </w:rPr>
            </w:pPr>
          </w:p>
        </w:tc>
        <w:tc>
          <w:tcPr>
            <w:tcW w:w="1810" w:type="dxa"/>
          </w:tcPr>
          <w:p>
            <w:pPr>
              <w:pStyle w:val="3"/>
              <w:jc w:val="left"/>
              <w:rPr>
                <w:rFonts w:hint="eastAsia" w:ascii="宋体" w:hAnsi="宋体" w:eastAsia="宋体" w:cs="宋体"/>
                <w:vertAlign w:val="baseline"/>
                <w:lang w:val="en-US" w:eastAsia="zh-CN"/>
              </w:rPr>
            </w:pPr>
          </w:p>
        </w:tc>
        <w:tc>
          <w:tcPr>
            <w:tcW w:w="1810" w:type="dxa"/>
          </w:tcPr>
          <w:p>
            <w:pPr>
              <w:pStyle w:val="3"/>
              <w:jc w:val="left"/>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3"/>
              <w:jc w:val="left"/>
              <w:rPr>
                <w:rFonts w:hint="eastAsia" w:ascii="宋体" w:hAnsi="宋体" w:eastAsia="宋体" w:cs="宋体"/>
                <w:vertAlign w:val="baseline"/>
                <w:lang w:val="en-US" w:eastAsia="zh-CN"/>
              </w:rPr>
            </w:pPr>
          </w:p>
        </w:tc>
        <w:tc>
          <w:tcPr>
            <w:tcW w:w="1809" w:type="dxa"/>
          </w:tcPr>
          <w:p>
            <w:pPr>
              <w:pStyle w:val="3"/>
              <w:jc w:val="left"/>
              <w:rPr>
                <w:rFonts w:hint="eastAsia" w:ascii="宋体" w:hAnsi="宋体" w:eastAsia="宋体" w:cs="宋体"/>
                <w:vertAlign w:val="baseline"/>
                <w:lang w:val="en-US" w:eastAsia="zh-CN"/>
              </w:rPr>
            </w:pPr>
          </w:p>
        </w:tc>
        <w:tc>
          <w:tcPr>
            <w:tcW w:w="1810" w:type="dxa"/>
          </w:tcPr>
          <w:p>
            <w:pPr>
              <w:pStyle w:val="3"/>
              <w:jc w:val="left"/>
              <w:rPr>
                <w:rFonts w:hint="eastAsia" w:ascii="宋体" w:hAnsi="宋体" w:eastAsia="宋体" w:cs="宋体"/>
                <w:vertAlign w:val="baseline"/>
                <w:lang w:val="en-US" w:eastAsia="zh-CN"/>
              </w:rPr>
            </w:pPr>
          </w:p>
        </w:tc>
        <w:tc>
          <w:tcPr>
            <w:tcW w:w="1810" w:type="dxa"/>
          </w:tcPr>
          <w:p>
            <w:pPr>
              <w:pStyle w:val="3"/>
              <w:jc w:val="left"/>
              <w:rPr>
                <w:rFonts w:hint="eastAsia" w:ascii="宋体" w:hAnsi="宋体" w:eastAsia="宋体" w:cs="宋体"/>
                <w:vertAlign w:val="baseline"/>
                <w:lang w:val="en-US" w:eastAsia="zh-CN"/>
              </w:rPr>
            </w:pPr>
          </w:p>
        </w:tc>
        <w:tc>
          <w:tcPr>
            <w:tcW w:w="1810" w:type="dxa"/>
          </w:tcPr>
          <w:p>
            <w:pPr>
              <w:pStyle w:val="3"/>
              <w:jc w:val="left"/>
              <w:rPr>
                <w:rFonts w:hint="eastAsia" w:ascii="宋体" w:hAnsi="宋体" w:eastAsia="宋体" w:cs="宋体"/>
                <w:vertAlign w:val="baseline"/>
                <w:lang w:val="en-US" w:eastAsia="zh-CN"/>
              </w:rPr>
            </w:pPr>
          </w:p>
        </w:tc>
      </w:tr>
    </w:tbl>
    <w:p>
      <w:pPr>
        <w:pStyle w:val="3"/>
        <w:jc w:val="left"/>
        <w:rPr>
          <w:rFonts w:hint="eastAsia" w:ascii="宋体" w:hAnsi="宋体" w:eastAsia="宋体" w:cs="宋体"/>
          <w:lang w:val="en-US" w:eastAsia="zh-CN"/>
        </w:rPr>
      </w:pPr>
    </w:p>
    <w:p>
      <w:pPr>
        <w:pStyle w:val="2"/>
        <w:numPr>
          <w:ilvl w:val="0"/>
          <w:numId w:val="0"/>
        </w:numPr>
        <w:ind w:leftChars="0"/>
        <w:jc w:val="left"/>
        <w:rPr>
          <w:rFonts w:hint="eastAsia" w:ascii="宋体" w:hAnsi="宋体" w:eastAsia="宋体" w:cs="宋体"/>
          <w:lang w:val="en-US" w:eastAsia="zh-CN"/>
        </w:rPr>
      </w:pPr>
      <w:r>
        <w:rPr>
          <w:rFonts w:hint="eastAsia" w:ascii="宋体" w:hAnsi="宋体" w:eastAsia="宋体" w:cs="宋体"/>
          <w:lang w:val="en-US" w:eastAsia="zh-CN"/>
        </w:rPr>
        <w:t xml:space="preserve">                                              </w:t>
      </w:r>
    </w:p>
    <w:p>
      <w:pPr>
        <w:pStyle w:val="3"/>
        <w:jc w:val="left"/>
        <w:rPr>
          <w:rFonts w:hint="eastAsia" w:ascii="宋体" w:hAnsi="宋体" w:eastAsia="宋体" w:cs="宋体"/>
          <w:lang w:eastAsia="zh-CN"/>
        </w:rPr>
      </w:pPr>
    </w:p>
    <w:p>
      <w:pPr>
        <w:pStyle w:val="41"/>
        <w:snapToGrid w:val="0"/>
        <w:spacing w:line="312" w:lineRule="auto"/>
        <w:ind w:firstLine="0" w:firstLineChars="0"/>
        <w:rPr>
          <w:rFonts w:hint="eastAsia" w:ascii="宋体" w:hAnsi="宋体" w:eastAsia="宋体" w:cs="宋体"/>
        </w:rPr>
      </w:pPr>
    </w:p>
    <w:p>
      <w:pPr>
        <w:snapToGrid w:val="0"/>
        <w:spacing w:line="312" w:lineRule="auto"/>
        <w:rPr>
          <w:rFonts w:hint="eastAsia" w:ascii="宋体" w:hAnsi="宋体" w:eastAsia="宋体" w:cs="宋体"/>
          <w:lang w:val="zh-CN"/>
        </w:rPr>
      </w:pPr>
    </w:p>
    <w:p>
      <w:pPr>
        <w:numPr>
          <w:ilvl w:val="0"/>
          <w:numId w:val="0"/>
        </w:numPr>
        <w:spacing w:line="400" w:lineRule="exact"/>
        <w:rPr>
          <w:rFonts w:hint="eastAsia" w:ascii="宋体" w:hAnsi="宋体" w:eastAsia="宋体" w:cs="宋体"/>
          <w:b/>
          <w:sz w:val="44"/>
          <w:szCs w:val="44"/>
        </w:rPr>
      </w:pPr>
      <w:r>
        <w:rPr>
          <w:rFonts w:hint="eastAsia" w:ascii="宋体" w:hAnsi="宋体" w:eastAsia="宋体" w:cs="宋体"/>
          <w:b/>
          <w:sz w:val="44"/>
          <w:szCs w:val="44"/>
          <w:lang w:eastAsia="zh-CN"/>
        </w:rPr>
        <w:t>第五章</w:t>
      </w:r>
      <w:r>
        <w:rPr>
          <w:rFonts w:hint="eastAsia" w:ascii="宋体" w:hAnsi="宋体" w:eastAsia="宋体" w:cs="宋体"/>
          <w:b/>
          <w:sz w:val="44"/>
          <w:szCs w:val="44"/>
          <w:lang w:val="en-US" w:eastAsia="zh-CN"/>
        </w:rPr>
        <w:t xml:space="preserve">  </w:t>
      </w:r>
      <w:r>
        <w:rPr>
          <w:rFonts w:hint="eastAsia" w:ascii="宋体" w:hAnsi="宋体" w:eastAsia="宋体" w:cs="宋体"/>
          <w:b/>
          <w:sz w:val="44"/>
          <w:szCs w:val="44"/>
          <w:lang w:eastAsia="zh-CN"/>
        </w:rPr>
        <w:t>评审</w:t>
      </w:r>
    </w:p>
    <w:p>
      <w:pPr>
        <w:spacing w:line="400" w:lineRule="exact"/>
        <w:rPr>
          <w:rFonts w:hint="eastAsia" w:ascii="宋体" w:hAnsi="宋体" w:eastAsia="宋体" w:cs="宋体"/>
          <w:b/>
        </w:rPr>
      </w:pPr>
      <w:r>
        <w:rPr>
          <w:rFonts w:hint="eastAsia" w:ascii="宋体" w:hAnsi="宋体" w:eastAsia="宋体" w:cs="宋体"/>
          <w:b/>
        </w:rPr>
        <w:t>5.1</w:t>
      </w:r>
      <w:r>
        <w:rPr>
          <w:rFonts w:hint="eastAsia" w:ascii="宋体" w:hAnsi="宋体" w:eastAsia="宋体" w:cs="宋体"/>
        </w:rPr>
        <w:t xml:space="preserve"> </w:t>
      </w:r>
      <w:r>
        <w:rPr>
          <w:rFonts w:hint="eastAsia" w:ascii="宋体" w:hAnsi="宋体" w:eastAsia="宋体" w:cs="宋体"/>
          <w:b/>
        </w:rPr>
        <w:t>成立询价小组：</w:t>
      </w:r>
    </w:p>
    <w:p>
      <w:pPr>
        <w:spacing w:line="400" w:lineRule="exact"/>
        <w:rPr>
          <w:rFonts w:hint="eastAsia" w:ascii="宋体" w:hAnsi="宋体" w:eastAsia="宋体" w:cs="宋体"/>
          <w:bCs/>
        </w:rPr>
      </w:pPr>
      <w:r>
        <w:rPr>
          <w:rFonts w:hint="eastAsia" w:ascii="宋体" w:hAnsi="宋体" w:eastAsia="宋体" w:cs="宋体"/>
          <w:bCs/>
        </w:rPr>
        <w:t>根据本次采购项目的性质依法成立 询价小组。</w:t>
      </w:r>
    </w:p>
    <w:p>
      <w:pPr>
        <w:spacing w:line="400" w:lineRule="exact"/>
        <w:rPr>
          <w:rFonts w:hint="eastAsia" w:ascii="宋体" w:hAnsi="宋体" w:eastAsia="宋体" w:cs="宋体"/>
          <w:b/>
        </w:rPr>
      </w:pPr>
      <w:r>
        <w:rPr>
          <w:rFonts w:hint="eastAsia" w:ascii="宋体" w:hAnsi="宋体" w:eastAsia="宋体" w:cs="宋体"/>
          <w:b/>
        </w:rPr>
        <w:t>5.2评审原则：</w:t>
      </w:r>
    </w:p>
    <w:p>
      <w:pPr>
        <w:spacing w:line="440" w:lineRule="exact"/>
        <w:ind w:firstLine="280" w:firstLineChars="100"/>
        <w:rPr>
          <w:rFonts w:hint="eastAsia" w:ascii="宋体" w:hAnsi="宋体" w:eastAsia="宋体" w:cs="宋体"/>
        </w:rPr>
      </w:pPr>
      <w:r>
        <w:rPr>
          <w:rFonts w:hint="eastAsia" w:ascii="宋体" w:hAnsi="宋体" w:eastAsia="宋体" w:cs="宋体"/>
        </w:rPr>
        <w:t>1.严格遵守公平、公正、择优的原则；</w:t>
      </w:r>
    </w:p>
    <w:p>
      <w:pPr>
        <w:spacing w:line="440" w:lineRule="exact"/>
        <w:ind w:firstLine="280" w:firstLineChars="100"/>
        <w:rPr>
          <w:rFonts w:hint="eastAsia" w:ascii="宋体" w:hAnsi="宋体" w:eastAsia="宋体" w:cs="宋体"/>
        </w:rPr>
      </w:pPr>
      <w:r>
        <w:rPr>
          <w:rFonts w:hint="eastAsia" w:ascii="宋体" w:hAnsi="宋体" w:eastAsia="宋体" w:cs="宋体"/>
        </w:rPr>
        <w:t>2.对所有响应询价通知书实质性要求的报价方一视同仁；</w:t>
      </w:r>
    </w:p>
    <w:p>
      <w:pPr>
        <w:spacing w:line="440" w:lineRule="exact"/>
        <w:ind w:firstLine="280" w:firstLineChars="100"/>
        <w:rPr>
          <w:rFonts w:hint="eastAsia" w:ascii="宋体" w:hAnsi="宋体" w:eastAsia="宋体" w:cs="宋体"/>
          <w:lang w:val="en-US" w:eastAsia="zh-CN"/>
        </w:rPr>
      </w:pPr>
      <w:r>
        <w:rPr>
          <w:rFonts w:hint="eastAsia" w:ascii="宋体" w:hAnsi="宋体" w:eastAsia="宋体" w:cs="宋体"/>
        </w:rPr>
        <w:t>3.根据符合采购需求、质量和服务相等且不超过我方</w:t>
      </w:r>
      <w:r>
        <w:rPr>
          <w:rFonts w:hint="eastAsia" w:ascii="宋体" w:hAnsi="宋体" w:eastAsia="宋体" w:cs="宋体"/>
          <w:lang w:eastAsia="zh-CN"/>
        </w:rPr>
        <w:t>最高限价</w:t>
      </w:r>
      <w:r>
        <w:rPr>
          <w:rFonts w:hint="eastAsia" w:ascii="宋体" w:hAnsi="宋体" w:eastAsia="宋体" w:cs="宋体"/>
        </w:rPr>
        <w:t>，报价最低的原则确定成交供应商。</w:t>
      </w:r>
      <w:r>
        <w:rPr>
          <w:rFonts w:hint="eastAsia" w:ascii="宋体" w:hAnsi="宋体" w:eastAsia="宋体" w:cs="宋体"/>
          <w:lang w:eastAsia="zh-CN"/>
        </w:rPr>
        <w:t>如出现多名供应商报价一致且为最低报价，则现场随机抽签确定中选人。</w:t>
      </w:r>
    </w:p>
    <w:p>
      <w:pPr>
        <w:spacing w:line="400" w:lineRule="exact"/>
        <w:rPr>
          <w:rFonts w:hint="eastAsia" w:ascii="宋体" w:hAnsi="宋体" w:eastAsia="宋体" w:cs="宋体"/>
          <w:b/>
        </w:rPr>
      </w:pPr>
      <w:r>
        <w:rPr>
          <w:rFonts w:hint="eastAsia" w:ascii="宋体" w:hAnsi="宋体" w:eastAsia="宋体" w:cs="宋体"/>
          <w:b/>
          <w:bCs/>
        </w:rPr>
        <w:t>5.3</w:t>
      </w:r>
      <w:r>
        <w:rPr>
          <w:rFonts w:hint="eastAsia" w:ascii="宋体" w:hAnsi="宋体" w:eastAsia="宋体" w:cs="宋体"/>
          <w:b/>
        </w:rPr>
        <w:t>评审步骤：</w:t>
      </w:r>
    </w:p>
    <w:p>
      <w:pPr>
        <w:spacing w:line="440" w:lineRule="exact"/>
        <w:ind w:firstLine="280" w:firstLineChars="100"/>
        <w:rPr>
          <w:rFonts w:hint="eastAsia" w:ascii="宋体" w:hAnsi="宋体" w:eastAsia="宋体" w:cs="宋体"/>
        </w:rPr>
      </w:pPr>
      <w:r>
        <w:rPr>
          <w:rFonts w:hint="eastAsia" w:ascii="宋体" w:hAnsi="宋体" w:eastAsia="宋体" w:cs="宋体"/>
        </w:rPr>
        <w:t>1.报价文件审查。审查报价文件是否符合要求，内容是否完整。</w:t>
      </w:r>
    </w:p>
    <w:p>
      <w:pPr>
        <w:spacing w:line="440" w:lineRule="exact"/>
        <w:ind w:firstLine="280" w:firstLineChars="100"/>
        <w:rPr>
          <w:rFonts w:hint="eastAsia" w:ascii="宋体" w:hAnsi="宋体" w:eastAsia="宋体" w:cs="宋体"/>
        </w:rPr>
      </w:pPr>
      <w:r>
        <w:rPr>
          <w:rFonts w:hint="eastAsia" w:ascii="宋体" w:hAnsi="宋体" w:eastAsia="宋体" w:cs="宋体"/>
        </w:rPr>
        <w:t>2.报价文件澄清。对报价文件中含义不明确、同类问题表述不一致或者有明显文字和计算错误的内容（包括报价异常），询价小组可以要求报价方在规定时间内以书面形式做出澄清、说明或者补正，但不能超出报价文件的范围或者改变报价文件的实质性内容，并由法定代表人或其授权代表签字。</w:t>
      </w:r>
    </w:p>
    <w:p>
      <w:pPr>
        <w:spacing w:line="440" w:lineRule="exact"/>
        <w:ind w:firstLine="280" w:firstLineChars="100"/>
        <w:rPr>
          <w:rFonts w:hint="eastAsia" w:ascii="宋体" w:hAnsi="宋体" w:eastAsia="宋体" w:cs="宋体"/>
        </w:rPr>
      </w:pPr>
      <w:r>
        <w:rPr>
          <w:rFonts w:hint="eastAsia" w:ascii="宋体" w:hAnsi="宋体" w:eastAsia="宋体" w:cs="宋体"/>
        </w:rPr>
        <w:t>3.评审。报价方做出澄清、说明或者补正的，询价小组应对其进行认定，认定为不合理的应提出不合理的理由并在评审报告中注明，询价小组根据报价情况对报价方进行评审排序，并拟制评审报告,推荐成交供应商。</w:t>
      </w:r>
    </w:p>
    <w:p>
      <w:pPr>
        <w:spacing w:line="400" w:lineRule="exact"/>
        <w:rPr>
          <w:rFonts w:hint="eastAsia" w:ascii="宋体" w:hAnsi="宋体" w:eastAsia="宋体" w:cs="宋体"/>
          <w:b/>
        </w:rPr>
      </w:pPr>
      <w:r>
        <w:rPr>
          <w:rFonts w:hint="eastAsia" w:ascii="宋体" w:hAnsi="宋体" w:eastAsia="宋体" w:cs="宋体"/>
          <w:b/>
          <w:bCs/>
        </w:rPr>
        <w:t>5.4</w:t>
      </w:r>
      <w:r>
        <w:rPr>
          <w:rFonts w:hint="eastAsia" w:ascii="宋体" w:hAnsi="宋体" w:eastAsia="宋体" w:cs="宋体"/>
          <w:b/>
        </w:rPr>
        <w:t>确定成交供应商：</w:t>
      </w:r>
    </w:p>
    <w:p>
      <w:pPr>
        <w:spacing w:line="400" w:lineRule="exact"/>
        <w:ind w:firstLine="548" w:firstLineChars="196"/>
        <w:rPr>
          <w:rFonts w:hint="eastAsia" w:ascii="宋体" w:hAnsi="宋体" w:eastAsia="宋体" w:cs="宋体"/>
        </w:rPr>
      </w:pPr>
      <w:r>
        <w:rPr>
          <w:rFonts w:hint="eastAsia" w:ascii="宋体" w:hAnsi="宋体" w:eastAsia="宋体" w:cs="宋体"/>
        </w:rPr>
        <w:t>采购</w:t>
      </w:r>
      <w:r>
        <w:rPr>
          <w:rFonts w:hint="eastAsia" w:ascii="宋体" w:hAnsi="宋体" w:eastAsia="宋体" w:cs="宋体"/>
          <w:lang w:eastAsia="zh-CN"/>
        </w:rPr>
        <w:t>部门</w:t>
      </w:r>
      <w:r>
        <w:rPr>
          <w:rFonts w:hint="eastAsia" w:ascii="宋体" w:hAnsi="宋体" w:eastAsia="宋体" w:cs="宋体"/>
        </w:rPr>
        <w:t>根据询价小组提出的书面评审报告确定成交供应商，并于</w:t>
      </w:r>
      <w:r>
        <w:rPr>
          <w:rFonts w:hint="eastAsia" w:ascii="宋体" w:hAnsi="宋体" w:eastAsia="宋体" w:cs="宋体"/>
          <w:lang w:eastAsia="zh-CN"/>
        </w:rPr>
        <w:t>监狱内网将采购结果公示</w:t>
      </w:r>
      <w:r>
        <w:rPr>
          <w:rFonts w:hint="eastAsia" w:ascii="宋体" w:hAnsi="宋体" w:cs="宋体"/>
          <w:lang w:val="en-US" w:eastAsia="zh-CN"/>
        </w:rPr>
        <w:t>1个工作日</w:t>
      </w:r>
      <w:r>
        <w:rPr>
          <w:rFonts w:hint="eastAsia" w:ascii="宋体" w:hAnsi="宋体" w:eastAsia="宋体" w:cs="宋体"/>
        </w:rPr>
        <w:t>。</w:t>
      </w:r>
    </w:p>
    <w:p>
      <w:pPr>
        <w:spacing w:line="400" w:lineRule="exact"/>
        <w:rPr>
          <w:rFonts w:hint="eastAsia" w:ascii="宋体" w:hAnsi="宋体" w:eastAsia="宋体" w:cs="宋体"/>
          <w:bCs/>
          <w:sz w:val="24"/>
          <w:szCs w:val="24"/>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numPr>
          <w:ilvl w:val="0"/>
          <w:numId w:val="0"/>
        </w:numPr>
        <w:spacing w:line="400" w:lineRule="exact"/>
        <w:ind w:left="426" w:leftChars="0"/>
        <w:rPr>
          <w:rFonts w:hint="eastAsia" w:ascii="宋体" w:hAnsi="宋体" w:eastAsia="宋体" w:cs="宋体"/>
          <w:b/>
          <w:sz w:val="30"/>
          <w:szCs w:val="30"/>
          <w:lang w:eastAsia="zh-CN"/>
        </w:rPr>
      </w:pPr>
    </w:p>
    <w:p>
      <w:pPr>
        <w:spacing w:line="500" w:lineRule="exact"/>
        <w:rPr>
          <w:rFonts w:hint="eastAsia" w:ascii="宋体" w:hAnsi="宋体" w:eastAsia="宋体" w:cs="宋体"/>
        </w:rPr>
      </w:pPr>
    </w:p>
    <w:sectPr>
      <w:headerReference r:id="rId3" w:type="default"/>
      <w:footerReference r:id="rId4" w:type="default"/>
      <w:footerReference r:id="rId5" w:type="even"/>
      <w:pgSz w:w="11906" w:h="16838"/>
      <w:pgMar w:top="1440" w:right="1274"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8</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A84D27"/>
    <w:multiLevelType w:val="singleLevel"/>
    <w:tmpl w:val="E2A84D27"/>
    <w:lvl w:ilvl="0" w:tentative="0">
      <w:start w:val="3"/>
      <w:numFmt w:val="chineseCounting"/>
      <w:suff w:val="nothing"/>
      <w:lvlText w:val="第%1章、"/>
      <w:lvlJc w:val="left"/>
      <w:rPr>
        <w:rFonts w:hint="eastAsia"/>
      </w:rPr>
    </w:lvl>
  </w:abstractNum>
  <w:abstractNum w:abstractNumId="1">
    <w:nsid w:val="F3444F22"/>
    <w:multiLevelType w:val="singleLevel"/>
    <w:tmpl w:val="F3444F22"/>
    <w:lvl w:ilvl="0" w:tentative="0">
      <w:start w:val="1"/>
      <w:numFmt w:val="decimal"/>
      <w:suff w:val="nothing"/>
      <w:lvlText w:val="%1、"/>
      <w:lvlJc w:val="left"/>
    </w:lvl>
  </w:abstractNum>
  <w:abstractNum w:abstractNumId="2">
    <w:nsid w:val="0113AE95"/>
    <w:multiLevelType w:val="singleLevel"/>
    <w:tmpl w:val="0113AE95"/>
    <w:lvl w:ilvl="0" w:tentative="0">
      <w:start w:val="2"/>
      <w:numFmt w:val="chineseCounting"/>
      <w:suff w:val="nothing"/>
      <w:lvlText w:val="%1、"/>
      <w:lvlJc w:val="left"/>
      <w:rPr>
        <w:rFonts w:hint="eastAsia"/>
      </w:rPr>
    </w:lvl>
  </w:abstractNum>
  <w:abstractNum w:abstractNumId="3">
    <w:nsid w:val="22B722CC"/>
    <w:multiLevelType w:val="singleLevel"/>
    <w:tmpl w:val="22B722CC"/>
    <w:lvl w:ilvl="0" w:tentative="0">
      <w:start w:val="1"/>
      <w:numFmt w:val="decimal"/>
      <w:suff w:val="nothing"/>
      <w:lvlText w:val="%1、"/>
      <w:lvlJc w:val="left"/>
    </w:lvl>
  </w:abstractNum>
  <w:abstractNum w:abstractNumId="4">
    <w:nsid w:val="3E16CA4B"/>
    <w:multiLevelType w:val="singleLevel"/>
    <w:tmpl w:val="3E16CA4B"/>
    <w:lvl w:ilvl="0" w:tentative="0">
      <w:start w:val="4"/>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D76"/>
    <w:rsid w:val="00026C32"/>
    <w:rsid w:val="00083FC2"/>
    <w:rsid w:val="0009312B"/>
    <w:rsid w:val="00096B33"/>
    <w:rsid w:val="000B1309"/>
    <w:rsid w:val="000C1723"/>
    <w:rsid w:val="000C5FC4"/>
    <w:rsid w:val="000D55EF"/>
    <w:rsid w:val="000D5B49"/>
    <w:rsid w:val="000D71BE"/>
    <w:rsid w:val="000F064E"/>
    <w:rsid w:val="000F5F52"/>
    <w:rsid w:val="001205CB"/>
    <w:rsid w:val="0013377B"/>
    <w:rsid w:val="00175C98"/>
    <w:rsid w:val="001914B4"/>
    <w:rsid w:val="001979A3"/>
    <w:rsid w:val="001A0DD7"/>
    <w:rsid w:val="001C0997"/>
    <w:rsid w:val="001C2687"/>
    <w:rsid w:val="001C48F7"/>
    <w:rsid w:val="001F556F"/>
    <w:rsid w:val="00205526"/>
    <w:rsid w:val="00206BB4"/>
    <w:rsid w:val="00207D91"/>
    <w:rsid w:val="00237BCE"/>
    <w:rsid w:val="00272CE2"/>
    <w:rsid w:val="002731C8"/>
    <w:rsid w:val="00273BA6"/>
    <w:rsid w:val="002852E2"/>
    <w:rsid w:val="0029622C"/>
    <w:rsid w:val="002A3685"/>
    <w:rsid w:val="002C5730"/>
    <w:rsid w:val="002F7BA0"/>
    <w:rsid w:val="003523AB"/>
    <w:rsid w:val="0035606A"/>
    <w:rsid w:val="003562BF"/>
    <w:rsid w:val="00381E81"/>
    <w:rsid w:val="003B7368"/>
    <w:rsid w:val="003C70D9"/>
    <w:rsid w:val="004158D4"/>
    <w:rsid w:val="00430418"/>
    <w:rsid w:val="004358A1"/>
    <w:rsid w:val="004377D2"/>
    <w:rsid w:val="0044125C"/>
    <w:rsid w:val="00445DB3"/>
    <w:rsid w:val="004B466B"/>
    <w:rsid w:val="004B6FF0"/>
    <w:rsid w:val="004D1623"/>
    <w:rsid w:val="004E4AA0"/>
    <w:rsid w:val="00527D5D"/>
    <w:rsid w:val="00540427"/>
    <w:rsid w:val="0055680D"/>
    <w:rsid w:val="005758A3"/>
    <w:rsid w:val="005829BD"/>
    <w:rsid w:val="00584857"/>
    <w:rsid w:val="005B2D23"/>
    <w:rsid w:val="00634F38"/>
    <w:rsid w:val="00636AD2"/>
    <w:rsid w:val="006513A5"/>
    <w:rsid w:val="006A487B"/>
    <w:rsid w:val="006D4B93"/>
    <w:rsid w:val="006F6FBF"/>
    <w:rsid w:val="00727B58"/>
    <w:rsid w:val="00740FAE"/>
    <w:rsid w:val="007420F3"/>
    <w:rsid w:val="00750FA8"/>
    <w:rsid w:val="00755B3F"/>
    <w:rsid w:val="007657CB"/>
    <w:rsid w:val="007B6E68"/>
    <w:rsid w:val="007B6F07"/>
    <w:rsid w:val="007E640B"/>
    <w:rsid w:val="00802FFF"/>
    <w:rsid w:val="008142EB"/>
    <w:rsid w:val="00820268"/>
    <w:rsid w:val="00823342"/>
    <w:rsid w:val="00823AC4"/>
    <w:rsid w:val="008274FB"/>
    <w:rsid w:val="00867BE1"/>
    <w:rsid w:val="008712E8"/>
    <w:rsid w:val="008A0806"/>
    <w:rsid w:val="008E3E3E"/>
    <w:rsid w:val="008F4313"/>
    <w:rsid w:val="008F5688"/>
    <w:rsid w:val="009012A5"/>
    <w:rsid w:val="00937A18"/>
    <w:rsid w:val="009473BD"/>
    <w:rsid w:val="00951022"/>
    <w:rsid w:val="0096142D"/>
    <w:rsid w:val="009634FA"/>
    <w:rsid w:val="00966F1F"/>
    <w:rsid w:val="009A1423"/>
    <w:rsid w:val="009C2A94"/>
    <w:rsid w:val="009D0816"/>
    <w:rsid w:val="009D391F"/>
    <w:rsid w:val="009D6EEF"/>
    <w:rsid w:val="00A17B17"/>
    <w:rsid w:val="00A33275"/>
    <w:rsid w:val="00A44CB8"/>
    <w:rsid w:val="00A5444B"/>
    <w:rsid w:val="00A6434D"/>
    <w:rsid w:val="00A732AF"/>
    <w:rsid w:val="00A838D8"/>
    <w:rsid w:val="00AA2B24"/>
    <w:rsid w:val="00AC061B"/>
    <w:rsid w:val="00AC4615"/>
    <w:rsid w:val="00AD4E32"/>
    <w:rsid w:val="00AF30BB"/>
    <w:rsid w:val="00AF6834"/>
    <w:rsid w:val="00B303C1"/>
    <w:rsid w:val="00B37916"/>
    <w:rsid w:val="00B71796"/>
    <w:rsid w:val="00B924F4"/>
    <w:rsid w:val="00B9610D"/>
    <w:rsid w:val="00BA22AB"/>
    <w:rsid w:val="00BA2FBE"/>
    <w:rsid w:val="00BB57F1"/>
    <w:rsid w:val="00BB7919"/>
    <w:rsid w:val="00BD52D0"/>
    <w:rsid w:val="00BE30A5"/>
    <w:rsid w:val="00BE47AC"/>
    <w:rsid w:val="00BF588C"/>
    <w:rsid w:val="00C11250"/>
    <w:rsid w:val="00C155C7"/>
    <w:rsid w:val="00C54EDC"/>
    <w:rsid w:val="00C57873"/>
    <w:rsid w:val="00C80D54"/>
    <w:rsid w:val="00CB7F88"/>
    <w:rsid w:val="00CD7BB2"/>
    <w:rsid w:val="00CF67BF"/>
    <w:rsid w:val="00D81463"/>
    <w:rsid w:val="00D82B1F"/>
    <w:rsid w:val="00DA142C"/>
    <w:rsid w:val="00DC3EFA"/>
    <w:rsid w:val="00DE7892"/>
    <w:rsid w:val="00E221C7"/>
    <w:rsid w:val="00E42ECA"/>
    <w:rsid w:val="00E46440"/>
    <w:rsid w:val="00E63AD8"/>
    <w:rsid w:val="00E736A7"/>
    <w:rsid w:val="00E8698A"/>
    <w:rsid w:val="00E96ADA"/>
    <w:rsid w:val="00EA7902"/>
    <w:rsid w:val="00EB32BE"/>
    <w:rsid w:val="00EB542C"/>
    <w:rsid w:val="00EB5C97"/>
    <w:rsid w:val="00EC613D"/>
    <w:rsid w:val="00ED2626"/>
    <w:rsid w:val="00EE699C"/>
    <w:rsid w:val="00EF0544"/>
    <w:rsid w:val="00EF2839"/>
    <w:rsid w:val="00F13585"/>
    <w:rsid w:val="00F21398"/>
    <w:rsid w:val="00F532B0"/>
    <w:rsid w:val="00F96223"/>
    <w:rsid w:val="00F96738"/>
    <w:rsid w:val="00FB1816"/>
    <w:rsid w:val="00FE3679"/>
    <w:rsid w:val="013155EC"/>
    <w:rsid w:val="03C179D9"/>
    <w:rsid w:val="08B852F6"/>
    <w:rsid w:val="090E5999"/>
    <w:rsid w:val="0A986610"/>
    <w:rsid w:val="0CD97879"/>
    <w:rsid w:val="0DD26449"/>
    <w:rsid w:val="0DEE5A31"/>
    <w:rsid w:val="0E725E6F"/>
    <w:rsid w:val="135152F3"/>
    <w:rsid w:val="144803A8"/>
    <w:rsid w:val="18FF2288"/>
    <w:rsid w:val="1D4708C9"/>
    <w:rsid w:val="230B7D57"/>
    <w:rsid w:val="2397765F"/>
    <w:rsid w:val="253E6770"/>
    <w:rsid w:val="280A418A"/>
    <w:rsid w:val="294B57C9"/>
    <w:rsid w:val="2A2D70D8"/>
    <w:rsid w:val="2CB4240D"/>
    <w:rsid w:val="2FAA0FB0"/>
    <w:rsid w:val="31941025"/>
    <w:rsid w:val="3238079B"/>
    <w:rsid w:val="335600EF"/>
    <w:rsid w:val="33C30974"/>
    <w:rsid w:val="33C44DAE"/>
    <w:rsid w:val="366C6C4A"/>
    <w:rsid w:val="37084B4E"/>
    <w:rsid w:val="37360EC3"/>
    <w:rsid w:val="377F21C3"/>
    <w:rsid w:val="37AB2644"/>
    <w:rsid w:val="3E197B5B"/>
    <w:rsid w:val="3EE14757"/>
    <w:rsid w:val="41285AFB"/>
    <w:rsid w:val="43C51DFF"/>
    <w:rsid w:val="43E93DD7"/>
    <w:rsid w:val="45F05AC6"/>
    <w:rsid w:val="46F73D21"/>
    <w:rsid w:val="495079E3"/>
    <w:rsid w:val="4A700F03"/>
    <w:rsid w:val="4BB734A2"/>
    <w:rsid w:val="4F43660D"/>
    <w:rsid w:val="4F7248C6"/>
    <w:rsid w:val="50762F30"/>
    <w:rsid w:val="50CF0098"/>
    <w:rsid w:val="51A6619B"/>
    <w:rsid w:val="51B07591"/>
    <w:rsid w:val="53345528"/>
    <w:rsid w:val="567E13C9"/>
    <w:rsid w:val="57BE0407"/>
    <w:rsid w:val="58CB3DBE"/>
    <w:rsid w:val="5A1408DE"/>
    <w:rsid w:val="5AC77F67"/>
    <w:rsid w:val="5B805AE5"/>
    <w:rsid w:val="5B880607"/>
    <w:rsid w:val="5BCC28F8"/>
    <w:rsid w:val="5D3055CD"/>
    <w:rsid w:val="5E041DC1"/>
    <w:rsid w:val="5E5F1C0D"/>
    <w:rsid w:val="626E7C50"/>
    <w:rsid w:val="6696522B"/>
    <w:rsid w:val="66997EBB"/>
    <w:rsid w:val="66CB4397"/>
    <w:rsid w:val="68A1592E"/>
    <w:rsid w:val="68E86E5D"/>
    <w:rsid w:val="69534531"/>
    <w:rsid w:val="6B676D49"/>
    <w:rsid w:val="6F3E15FB"/>
    <w:rsid w:val="6FC7178F"/>
    <w:rsid w:val="70287965"/>
    <w:rsid w:val="722A1ADB"/>
    <w:rsid w:val="72BE6B00"/>
    <w:rsid w:val="72FC3116"/>
    <w:rsid w:val="779C3D3E"/>
    <w:rsid w:val="781D11C3"/>
    <w:rsid w:val="790B7076"/>
    <w:rsid w:val="798441F7"/>
    <w:rsid w:val="79CF012F"/>
    <w:rsid w:val="7A154BCC"/>
    <w:rsid w:val="7B5E3D4A"/>
    <w:rsid w:val="7B853C23"/>
    <w:rsid w:val="7C502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link w:val="27"/>
    <w:qFormat/>
    <w:uiPriority w:val="0"/>
    <w:pPr>
      <w:keepNext/>
      <w:keepLines/>
      <w:spacing w:before="280" w:after="290" w:line="376" w:lineRule="auto"/>
      <w:outlineLvl w:val="3"/>
    </w:pPr>
    <w:rPr>
      <w:rFonts w:ascii="Cambria" w:hAnsi="Cambria"/>
      <w:b/>
      <w:bCs/>
    </w:rPr>
  </w:style>
  <w:style w:type="character" w:default="1" w:styleId="23">
    <w:name w:val="Default Paragraph Font"/>
    <w:semiHidden/>
    <w:qFormat/>
    <w:uiPriority w:val="0"/>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8">
    <w:name w:val="Normal Indent"/>
    <w:basedOn w:val="1"/>
    <w:qFormat/>
    <w:uiPriority w:val="0"/>
    <w:pPr>
      <w:ind w:firstLine="420"/>
    </w:pPr>
    <w:rPr>
      <w:sz w:val="21"/>
      <w:szCs w:val="20"/>
    </w:rPr>
  </w:style>
  <w:style w:type="paragraph" w:styleId="9">
    <w:name w:val="annotation text"/>
    <w:basedOn w:val="1"/>
    <w:link w:val="28"/>
    <w:semiHidden/>
    <w:qFormat/>
    <w:uiPriority w:val="0"/>
    <w:pPr>
      <w:jc w:val="left"/>
    </w:pPr>
  </w:style>
  <w:style w:type="paragraph" w:styleId="10">
    <w:name w:val="toc 3"/>
    <w:basedOn w:val="1"/>
    <w:next w:val="1"/>
    <w:semiHidden/>
    <w:qFormat/>
    <w:uiPriority w:val="0"/>
    <w:pPr>
      <w:ind w:left="840" w:leftChars="400"/>
    </w:pPr>
  </w:style>
  <w:style w:type="paragraph" w:styleId="11">
    <w:name w:val="Plain Text"/>
    <w:basedOn w:val="1"/>
    <w:link w:val="29"/>
    <w:qFormat/>
    <w:uiPriority w:val="99"/>
    <w:rPr>
      <w:rFonts w:ascii="宋体" w:hAnsi="Courier New"/>
      <w:snapToGrid w:val="0"/>
      <w:kern w:val="10"/>
      <w:szCs w:val="20"/>
    </w:rPr>
  </w:style>
  <w:style w:type="paragraph" w:styleId="12">
    <w:name w:val="Date"/>
    <w:basedOn w:val="1"/>
    <w:next w:val="1"/>
    <w:link w:val="30"/>
    <w:unhideWhenUsed/>
    <w:qFormat/>
    <w:uiPriority w:val="99"/>
    <w:rPr>
      <w:rFonts w:eastAsia="楷体_GB2312"/>
      <w:szCs w:val="20"/>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9118"/>
      </w:tabs>
      <w:jc w:val="center"/>
    </w:pPr>
    <w:rPr>
      <w:rFonts w:ascii="仿宋_GB2312" w:hAnsi="宋体" w:eastAsia="仿宋_GB2312"/>
      <w:b/>
      <w:color w:val="FF0000"/>
      <w:lang w:val="en-US" w:eastAsia="zh-CN"/>
    </w:rPr>
  </w:style>
  <w:style w:type="paragraph" w:styleId="17">
    <w:name w:val="toc 2"/>
    <w:basedOn w:val="1"/>
    <w:next w:val="1"/>
    <w:semiHidden/>
    <w:qFormat/>
    <w:uiPriority w:val="0"/>
    <w:pPr>
      <w:ind w:left="420" w:leftChars="200"/>
    </w:pPr>
  </w:style>
  <w:style w:type="paragraph" w:styleId="18">
    <w:name w:val="Body Text 2"/>
    <w:basedOn w:val="1"/>
    <w:link w:val="31"/>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9"/>
    <w:next w:val="9"/>
    <w:semiHidden/>
    <w:qFormat/>
    <w:uiPriority w:val="0"/>
    <w:rPr>
      <w:b/>
      <w:bCs/>
    </w:rPr>
  </w:style>
  <w:style w:type="table" w:styleId="22">
    <w:name w:val="Table Grid"/>
    <w:basedOn w:val="2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semiHidden/>
    <w:qFormat/>
    <w:uiPriority w:val="0"/>
    <w:rPr>
      <w:sz w:val="21"/>
      <w:szCs w:val="21"/>
    </w:rPr>
  </w:style>
  <w:style w:type="character" w:customStyle="1" w:styleId="27">
    <w:name w:val="标题 4 字符"/>
    <w:basedOn w:val="23"/>
    <w:link w:val="7"/>
    <w:semiHidden/>
    <w:qFormat/>
    <w:uiPriority w:val="0"/>
    <w:rPr>
      <w:rFonts w:ascii="Cambria" w:hAnsi="Cambria" w:eastAsia="宋体" w:cs="Times New Roman"/>
      <w:b/>
      <w:bCs/>
      <w:kern w:val="2"/>
      <w:sz w:val="28"/>
      <w:szCs w:val="28"/>
    </w:rPr>
  </w:style>
  <w:style w:type="character" w:customStyle="1" w:styleId="28">
    <w:name w:val="批注文字 字符"/>
    <w:link w:val="9"/>
    <w:semiHidden/>
    <w:qFormat/>
    <w:uiPriority w:val="0"/>
    <w:rPr>
      <w:rFonts w:eastAsia="宋体"/>
      <w:kern w:val="2"/>
      <w:sz w:val="28"/>
      <w:szCs w:val="28"/>
      <w:lang w:val="en-US" w:eastAsia="zh-CN" w:bidi="ar-SA"/>
    </w:rPr>
  </w:style>
  <w:style w:type="character" w:customStyle="1" w:styleId="29">
    <w:name w:val="纯文本 字符"/>
    <w:link w:val="11"/>
    <w:qFormat/>
    <w:uiPriority w:val="99"/>
    <w:rPr>
      <w:rFonts w:ascii="宋体" w:hAnsi="Courier New"/>
      <w:snapToGrid w:val="0"/>
      <w:kern w:val="10"/>
      <w:sz w:val="28"/>
    </w:rPr>
  </w:style>
  <w:style w:type="character" w:customStyle="1" w:styleId="30">
    <w:name w:val="日期 字符"/>
    <w:basedOn w:val="23"/>
    <w:link w:val="12"/>
    <w:qFormat/>
    <w:uiPriority w:val="99"/>
    <w:rPr>
      <w:rFonts w:eastAsia="楷体_GB2312"/>
      <w:kern w:val="2"/>
      <w:sz w:val="28"/>
    </w:rPr>
  </w:style>
  <w:style w:type="character" w:customStyle="1" w:styleId="31">
    <w:name w:val="正文文本 2 字符"/>
    <w:basedOn w:val="23"/>
    <w:link w:val="18"/>
    <w:qFormat/>
    <w:uiPriority w:val="0"/>
    <w:rPr>
      <w:kern w:val="2"/>
      <w:sz w:val="28"/>
      <w:szCs w:val="28"/>
    </w:rPr>
  </w:style>
  <w:style w:type="character" w:customStyle="1" w:styleId="32">
    <w:name w:val="apple-converted-space"/>
    <w:basedOn w:val="23"/>
    <w:qFormat/>
    <w:uiPriority w:val="0"/>
  </w:style>
  <w:style w:type="paragraph" w:customStyle="1" w:styleId="33">
    <w:name w:val="p0"/>
    <w:basedOn w:val="1"/>
    <w:qFormat/>
    <w:uiPriority w:val="0"/>
    <w:pPr>
      <w:widowControl/>
    </w:pPr>
    <w:rPr>
      <w:rFonts w:ascii="Calibri" w:hAnsi="Calibri" w:cs="宋体"/>
      <w:kern w:val="0"/>
      <w:sz w:val="21"/>
      <w:szCs w:val="21"/>
    </w:rPr>
  </w:style>
  <w:style w:type="paragraph" w:styleId="34">
    <w:name w:val="List Paragraph"/>
    <w:basedOn w:val="1"/>
    <w:qFormat/>
    <w:uiPriority w:val="34"/>
    <w:pPr>
      <w:ind w:firstLine="420" w:firstLineChars="200"/>
    </w:pPr>
    <w:rPr>
      <w:sz w:val="21"/>
      <w:szCs w:val="20"/>
    </w:rPr>
  </w:style>
  <w:style w:type="character" w:customStyle="1" w:styleId="35">
    <w:name w:val="05、“(一)”正文三级标题 Char"/>
    <w:link w:val="36"/>
    <w:qFormat/>
    <w:uiPriority w:val="0"/>
    <w:rPr>
      <w:rFonts w:ascii="宋体" w:hAnsi="宋体"/>
      <w:sz w:val="24"/>
      <w:szCs w:val="24"/>
    </w:rPr>
  </w:style>
  <w:style w:type="paragraph" w:customStyle="1" w:styleId="36">
    <w:name w:val="05、“(一)”正文三级标题"/>
    <w:basedOn w:val="1"/>
    <w:link w:val="35"/>
    <w:qFormat/>
    <w:uiPriority w:val="0"/>
    <w:pPr>
      <w:tabs>
        <w:tab w:val="left" w:pos="0"/>
      </w:tabs>
      <w:wordWrap w:val="0"/>
      <w:topLinePunct/>
      <w:adjustRightInd w:val="0"/>
      <w:snapToGrid w:val="0"/>
      <w:spacing w:line="440" w:lineRule="exact"/>
      <w:ind w:firstLine="803" w:firstLineChars="200"/>
      <w:jc w:val="left"/>
    </w:pPr>
    <w:rPr>
      <w:rFonts w:ascii="宋体" w:hAnsi="宋体"/>
      <w:kern w:val="0"/>
      <w:sz w:val="24"/>
      <w:szCs w:val="24"/>
    </w:rPr>
  </w:style>
  <w:style w:type="character" w:customStyle="1" w:styleId="37">
    <w:name w:val="06、“1.”正文四级标题 Char"/>
    <w:link w:val="38"/>
    <w:qFormat/>
    <w:uiPriority w:val="0"/>
    <w:rPr>
      <w:rFonts w:ascii="宋体" w:hAnsi="宋体"/>
      <w:snapToGrid w:val="0"/>
      <w:sz w:val="24"/>
      <w:szCs w:val="24"/>
    </w:rPr>
  </w:style>
  <w:style w:type="paragraph" w:customStyle="1" w:styleId="38">
    <w:name w:val="06、“1.”正文四级标题"/>
    <w:basedOn w:val="1"/>
    <w:link w:val="37"/>
    <w:qFormat/>
    <w:uiPriority w:val="0"/>
    <w:pPr>
      <w:tabs>
        <w:tab w:val="left" w:pos="0"/>
      </w:tabs>
      <w:wordWrap w:val="0"/>
      <w:topLinePunct/>
      <w:adjustRightInd w:val="0"/>
      <w:snapToGrid w:val="0"/>
      <w:spacing w:line="440" w:lineRule="exact"/>
      <w:ind w:firstLine="803" w:firstLineChars="200"/>
      <w:jc w:val="left"/>
    </w:pPr>
    <w:rPr>
      <w:rFonts w:ascii="宋体" w:hAnsi="宋体"/>
      <w:snapToGrid w:val="0"/>
      <w:kern w:val="0"/>
      <w:sz w:val="24"/>
      <w:szCs w:val="24"/>
    </w:rPr>
  </w:style>
  <w:style w:type="paragraph" w:customStyle="1" w:styleId="39">
    <w:name w:val="17“1.”四级标题"/>
    <w:basedOn w:val="1"/>
    <w:qFormat/>
    <w:uiPriority w:val="0"/>
    <w:pPr>
      <w:tabs>
        <w:tab w:val="left" w:pos="0"/>
      </w:tabs>
      <w:wordWrap w:val="0"/>
      <w:topLinePunct/>
      <w:adjustRightInd w:val="0"/>
      <w:snapToGrid w:val="0"/>
      <w:spacing w:line="440" w:lineRule="exact"/>
      <w:ind w:firstLine="803" w:firstLineChars="200"/>
      <w:jc w:val="left"/>
    </w:pPr>
    <w:rPr>
      <w:rFonts w:ascii="宋体" w:hAnsi="宋体"/>
      <w:sz w:val="24"/>
      <w:szCs w:val="24"/>
    </w:rPr>
  </w:style>
  <w:style w:type="paragraph" w:customStyle="1" w:styleId="40">
    <w:name w:val="21、合同二级标题序号"/>
    <w:basedOn w:val="1"/>
    <w:qFormat/>
    <w:uiPriority w:val="0"/>
    <w:pPr>
      <w:tabs>
        <w:tab w:val="left" w:pos="0"/>
      </w:tabs>
      <w:wordWrap w:val="0"/>
      <w:topLinePunct/>
      <w:adjustRightInd w:val="0"/>
      <w:snapToGrid w:val="0"/>
      <w:spacing w:line="440" w:lineRule="exact"/>
      <w:jc w:val="left"/>
      <w:outlineLvl w:val="1"/>
    </w:pPr>
    <w:rPr>
      <w:rFonts w:ascii="宋体" w:hAnsi="宋体"/>
      <w:b/>
      <w:snapToGrid w:val="0"/>
      <w:sz w:val="24"/>
      <w:szCs w:val="24"/>
    </w:rPr>
  </w:style>
  <w:style w:type="paragraph" w:customStyle="1" w:styleId="41">
    <w:name w:val="！正文"/>
    <w:basedOn w:val="1"/>
    <w:qFormat/>
    <w:uiPriority w:val="0"/>
    <w:pPr>
      <w:spacing w:line="360" w:lineRule="auto"/>
      <w:ind w:firstLine="200" w:firstLineChars="200"/>
    </w:pPr>
    <w:rPr>
      <w:rFonts w:ascii="华文细黑" w:hAnsi="华文细黑" w:eastAsia="华文细黑"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16</Pages>
  <Words>704</Words>
  <Characters>4017</Characters>
  <Lines>33</Lines>
  <Paragraphs>9</Paragraphs>
  <TotalTime>21</TotalTime>
  <ScaleCrop>false</ScaleCrop>
  <LinksUpToDate>false</LinksUpToDate>
  <CharactersWithSpaces>4712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2022-01-13T00:34:00Z</dcterms:created>
  <dc:creator>FtpDown</dc:creator>
  <cp:lastModifiedBy>Administrator</cp:lastModifiedBy>
  <cp:lastPrinted>2023-06-05T01:27:00Z</cp:lastPrinted>
  <dcterms:modified xsi:type="dcterms:W3CDTF">2025-03-05T03:13:27Z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B555B478A58946D69DB88171F9D644FE</vt:lpwstr>
  </property>
</Properties>
</file>